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F0C0" w14:textId="77777777" w:rsidR="00B27D54" w:rsidRDefault="00732C52">
      <w:pPr>
        <w:spacing w:after="662" w:line="259" w:lineRule="auto"/>
        <w:ind w:left="1899" w:firstLine="0"/>
      </w:pPr>
      <w:r>
        <w:rPr>
          <w:noProof/>
        </w:rPr>
        <w:drawing>
          <wp:inline distT="0" distB="0" distL="0" distR="0" wp14:anchorId="6231AD0E" wp14:editId="26C8E4F4">
            <wp:extent cx="3532414" cy="119143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3532414" cy="1191435"/>
                    </a:xfrm>
                    <a:prstGeom prst="rect">
                      <a:avLst/>
                    </a:prstGeom>
                  </pic:spPr>
                </pic:pic>
              </a:graphicData>
            </a:graphic>
          </wp:inline>
        </w:drawing>
      </w:r>
    </w:p>
    <w:p w14:paraId="1F27E35F" w14:textId="2CAD7CD7" w:rsidR="00B27D54" w:rsidRDefault="00732C52">
      <w:pPr>
        <w:spacing w:after="202" w:line="259" w:lineRule="auto"/>
        <w:ind w:left="4" w:firstLine="0"/>
        <w:jc w:val="center"/>
      </w:pPr>
      <w:r w:rsidRPr="70A2F341">
        <w:rPr>
          <w:b/>
          <w:bCs/>
          <w:sz w:val="28"/>
          <w:szCs w:val="28"/>
        </w:rPr>
        <w:t>Do you have what it takes to become an MPI</w:t>
      </w:r>
      <w:r w:rsidR="12EC0EBC" w:rsidRPr="70A2F341">
        <w:rPr>
          <w:b/>
          <w:bCs/>
          <w:sz w:val="28"/>
          <w:szCs w:val="28"/>
        </w:rPr>
        <w:t xml:space="preserve"> V</w:t>
      </w:r>
      <w:r w:rsidRPr="70A2F341">
        <w:rPr>
          <w:b/>
          <w:bCs/>
          <w:sz w:val="28"/>
          <w:szCs w:val="28"/>
        </w:rPr>
        <w:t>erified Facilitator?</w:t>
      </w:r>
    </w:p>
    <w:p w14:paraId="584A8376" w14:textId="77777777" w:rsidR="00B27D54" w:rsidRDefault="00732C52">
      <w:pPr>
        <w:pStyle w:val="Heading1"/>
        <w:ind w:left="-5"/>
      </w:pPr>
      <w:r>
        <w:t>Overview</w:t>
      </w:r>
    </w:p>
    <w:p w14:paraId="3DA21870" w14:textId="7DAE8793" w:rsidR="00B27D54" w:rsidRDefault="00732C52">
      <w:pPr>
        <w:spacing w:after="281"/>
      </w:pPr>
      <w:r>
        <w:t xml:space="preserve">The role of a MPI </w:t>
      </w:r>
      <w:r w:rsidR="7C75B9A6">
        <w:t xml:space="preserve">Verified </w:t>
      </w:r>
      <w:r>
        <w:t xml:space="preserve">Facilitator goes far beyond the </w:t>
      </w:r>
      <w:proofErr w:type="gramStart"/>
      <w:r>
        <w:t>basic fundamentals</w:t>
      </w:r>
      <w:proofErr w:type="gramEnd"/>
      <w:r>
        <w:t xml:space="preserve"> of facilitation experience and requires a unique additional perspective of having come from being an MPI </w:t>
      </w:r>
      <w:r w:rsidR="08871963">
        <w:t>m</w:t>
      </w:r>
      <w:r>
        <w:t>ember and, more importantly, having held a leadership role.</w:t>
      </w:r>
    </w:p>
    <w:p w14:paraId="0E9060F9" w14:textId="6843BF57" w:rsidR="00B27D54" w:rsidRDefault="1BD459D0">
      <w:pPr>
        <w:spacing w:after="281"/>
      </w:pPr>
      <w:r>
        <w:t xml:space="preserve">MPI Verified </w:t>
      </w:r>
      <w:r w:rsidR="00732C52">
        <w:t xml:space="preserve">Facilitators are required to have a comprehensive understanding of and be well-versed in MPI’s overall global objectives for its Chapters and the global brand while bringing an effective and proven facilitation and training skill set to this role. </w:t>
      </w:r>
    </w:p>
    <w:p w14:paraId="53E4F398" w14:textId="08E53408" w:rsidR="00B27D54" w:rsidRDefault="00732C52">
      <w:r>
        <w:t xml:space="preserve">The MPI Facilitator and Chapter Training Committee (FACT), Chapter Member Advisory </w:t>
      </w:r>
    </w:p>
    <w:p w14:paraId="1161DE78" w14:textId="6D389E8D" w:rsidR="00B27D54" w:rsidRDefault="00732C52">
      <w:pPr>
        <w:spacing w:after="281"/>
      </w:pPr>
      <w:r>
        <w:t xml:space="preserve">Council (CMAC) and their subcommittees have worked to better define our MPI </w:t>
      </w:r>
      <w:r w:rsidR="5B8FE2C3">
        <w:t xml:space="preserve">Verified </w:t>
      </w:r>
      <w:r>
        <w:t xml:space="preserve">Facilitator program to be a more streamlined process from initial application to post-retreat review. </w:t>
      </w:r>
      <w:r w:rsidR="40EACA98">
        <w:t>MPI Verified</w:t>
      </w:r>
      <w:r>
        <w:t xml:space="preserve"> Facilitators </w:t>
      </w:r>
      <w:r w:rsidR="4D3DBDE7">
        <w:t>are</w:t>
      </w:r>
      <w:r>
        <w:t xml:space="preserve"> a small pool of </w:t>
      </w:r>
      <w:r w:rsidR="498262D0">
        <w:t>facilitators</w:t>
      </w:r>
      <w:r>
        <w:t xml:space="preserve"> that will be the SOLE options for ALL MPI Chapters. </w:t>
      </w:r>
      <w:r w:rsidR="283E91C6">
        <w:t>MPI Verified</w:t>
      </w:r>
      <w:r>
        <w:t xml:space="preserve"> Facilitator</w:t>
      </w:r>
      <w:r w:rsidR="00475B03">
        <w:t>s are required to have a</w:t>
      </w:r>
      <w:r>
        <w:t xml:space="preserve"> satisfaction score of 3.75% or higher from Chapter retreat feedback surveys</w:t>
      </w:r>
      <w:r w:rsidR="4E596F80">
        <w:t xml:space="preserve"> annually</w:t>
      </w:r>
      <w:r>
        <w:t>. This ongoing evaluation ensure</w:t>
      </w:r>
      <w:r w:rsidR="0097DFAA">
        <w:t>s</w:t>
      </w:r>
      <w:r>
        <w:t xml:space="preserve"> Chapters are receiving the best of the best from this required program commitment. </w:t>
      </w:r>
    </w:p>
    <w:p w14:paraId="72A069AC" w14:textId="5181B094" w:rsidR="00B27D54" w:rsidRDefault="00475B03">
      <w:pPr>
        <w:spacing w:after="281"/>
      </w:pPr>
      <w:r>
        <w:t>A</w:t>
      </w:r>
      <w:r w:rsidR="00732C52">
        <w:t xml:space="preserve">ll Chapters </w:t>
      </w:r>
      <w:r w:rsidR="6882C524">
        <w:t>ar</w:t>
      </w:r>
      <w:r w:rsidR="00732C52">
        <w:t xml:space="preserve">e REQUIRED to utilize </w:t>
      </w:r>
      <w:proofErr w:type="gramStart"/>
      <w:r w:rsidR="00732C52">
        <w:t>a MPI</w:t>
      </w:r>
      <w:proofErr w:type="gramEnd"/>
      <w:r w:rsidR="4C8D7C67">
        <w:t xml:space="preserve"> V</w:t>
      </w:r>
      <w:r w:rsidR="00732C52">
        <w:t xml:space="preserve">erified Facilitator during </w:t>
      </w:r>
      <w:r>
        <w:t>annual</w:t>
      </w:r>
      <w:r w:rsidR="00732C52">
        <w:t xml:space="preserve"> </w:t>
      </w:r>
      <w:r w:rsidR="50B84AE6">
        <w:t xml:space="preserve">retreats, and it is recommended to utilize them for mid-year retreats. </w:t>
      </w:r>
    </w:p>
    <w:p w14:paraId="0F02E1A6" w14:textId="68EDCB5B" w:rsidR="00B27D54" w:rsidRDefault="00732C52">
      <w:pPr>
        <w:spacing w:after="273"/>
      </w:pPr>
      <w:r>
        <w:t>If you think you have what it takes to become an MPI</w:t>
      </w:r>
      <w:r w:rsidR="14F2EDBA">
        <w:t xml:space="preserve"> V</w:t>
      </w:r>
      <w:r>
        <w:t>erified Facilitator and meet the criteria below, we want to meet you!</w:t>
      </w:r>
    </w:p>
    <w:p w14:paraId="6DDF45FF" w14:textId="77777777" w:rsidR="00AB5947" w:rsidRDefault="00AB5947">
      <w:pPr>
        <w:spacing w:after="273"/>
      </w:pPr>
    </w:p>
    <w:p w14:paraId="7C976203" w14:textId="77777777" w:rsidR="00B27D54" w:rsidRDefault="00732C52">
      <w:pPr>
        <w:pStyle w:val="Heading1"/>
        <w:ind w:left="-5"/>
      </w:pPr>
      <w:r>
        <w:t>Step 1: Who We’re Looking For</w:t>
      </w:r>
    </w:p>
    <w:p w14:paraId="5697FC95" w14:textId="77777777" w:rsidR="00B27D54" w:rsidRDefault="00732C52">
      <w:pPr>
        <w:spacing w:after="281"/>
      </w:pPr>
      <w:r>
        <w:t xml:space="preserve">All candidates are required to be a current MPI member for 3+ years and have held a leadership position on an MPI Chapter Board of Directors or Global Volunteer Committee. We recognize these skills are truly what makes Chapters successful when leading them through their strategic planning and goals year over year. </w:t>
      </w:r>
    </w:p>
    <w:p w14:paraId="1FC1C4C3" w14:textId="77777777" w:rsidR="00B27D54" w:rsidRDefault="00732C52">
      <w:r>
        <w:t>Candidate must possess an understanding of:</w:t>
      </w:r>
    </w:p>
    <w:p w14:paraId="19BD4085" w14:textId="77777777" w:rsidR="00CD77DF" w:rsidRDefault="00732C52">
      <w:pPr>
        <w:numPr>
          <w:ilvl w:val="0"/>
          <w:numId w:val="2"/>
        </w:numPr>
        <w:ind w:right="146" w:hanging="360"/>
      </w:pPr>
      <w:r>
        <w:t xml:space="preserve">Governance, including Bylaws, Policies and Procedures, and Robert’s Rules of Order </w:t>
      </w:r>
    </w:p>
    <w:p w14:paraId="3C4AB15C" w14:textId="77777777" w:rsidR="00CD77DF" w:rsidRDefault="00732C52">
      <w:pPr>
        <w:numPr>
          <w:ilvl w:val="0"/>
          <w:numId w:val="2"/>
        </w:numPr>
        <w:ind w:right="146" w:hanging="360"/>
      </w:pPr>
      <w:r>
        <w:t xml:space="preserve">Chapter Leadership Experience </w:t>
      </w:r>
    </w:p>
    <w:p w14:paraId="56B218C8" w14:textId="77777777" w:rsidR="00CD77DF" w:rsidRDefault="00732C52">
      <w:pPr>
        <w:numPr>
          <w:ilvl w:val="0"/>
          <w:numId w:val="2"/>
        </w:numPr>
        <w:ind w:right="146" w:hanging="360"/>
      </w:pPr>
      <w:r>
        <w:t xml:space="preserve">Clear Communication &amp; Listening Skills </w:t>
      </w:r>
    </w:p>
    <w:p w14:paraId="4CB301FB" w14:textId="77777777" w:rsidR="00CD77DF" w:rsidRDefault="00732C52">
      <w:pPr>
        <w:numPr>
          <w:ilvl w:val="0"/>
          <w:numId w:val="2"/>
        </w:numPr>
        <w:ind w:right="146" w:hanging="360"/>
      </w:pPr>
      <w:r>
        <w:t>Presentation, Training and Facilitation Skills</w:t>
      </w:r>
    </w:p>
    <w:p w14:paraId="67A61E24" w14:textId="47297506" w:rsidR="00B27D54" w:rsidRDefault="00732C52">
      <w:pPr>
        <w:numPr>
          <w:ilvl w:val="0"/>
          <w:numId w:val="2"/>
        </w:numPr>
        <w:ind w:right="146" w:hanging="360"/>
      </w:pPr>
      <w:r>
        <w:lastRenderedPageBreak/>
        <w:t>Financial Management Expertise</w:t>
      </w:r>
    </w:p>
    <w:p w14:paraId="3DE4E0B9" w14:textId="77777777" w:rsidR="00FB1914" w:rsidRDefault="00732C52">
      <w:pPr>
        <w:numPr>
          <w:ilvl w:val="0"/>
          <w:numId w:val="2"/>
        </w:numPr>
        <w:spacing w:after="0" w:line="241" w:lineRule="auto"/>
        <w:ind w:right="146" w:hanging="360"/>
      </w:pPr>
      <w:r>
        <w:t xml:space="preserve">Business Plan Development </w:t>
      </w:r>
    </w:p>
    <w:p w14:paraId="30FDAF88" w14:textId="77777777" w:rsidR="00FB1914" w:rsidRDefault="00732C52">
      <w:pPr>
        <w:numPr>
          <w:ilvl w:val="0"/>
          <w:numId w:val="2"/>
        </w:numPr>
        <w:spacing w:after="0" w:line="241" w:lineRule="auto"/>
        <w:ind w:right="146" w:hanging="360"/>
      </w:pPr>
      <w:r>
        <w:t xml:space="preserve">Conflict Resolution </w:t>
      </w:r>
    </w:p>
    <w:p w14:paraId="64E5813E" w14:textId="77777777" w:rsidR="00FB1914" w:rsidRDefault="00732C52">
      <w:pPr>
        <w:numPr>
          <w:ilvl w:val="0"/>
          <w:numId w:val="2"/>
        </w:numPr>
        <w:spacing w:after="0" w:line="241" w:lineRule="auto"/>
        <w:ind w:right="146" w:hanging="360"/>
      </w:pPr>
      <w:r>
        <w:t xml:space="preserve">Unbiased Objectivity </w:t>
      </w:r>
    </w:p>
    <w:p w14:paraId="7841B369" w14:textId="77777777" w:rsidR="00FB1914" w:rsidRDefault="00732C52">
      <w:pPr>
        <w:numPr>
          <w:ilvl w:val="0"/>
          <w:numId w:val="2"/>
        </w:numPr>
        <w:spacing w:after="0" w:line="241" w:lineRule="auto"/>
        <w:ind w:right="146" w:hanging="360"/>
      </w:pPr>
      <w:r>
        <w:t xml:space="preserve">Time / Agenda Management </w:t>
      </w:r>
    </w:p>
    <w:p w14:paraId="6ADF38D9" w14:textId="10BB3089" w:rsidR="00B27D54" w:rsidRDefault="00732C52">
      <w:pPr>
        <w:numPr>
          <w:ilvl w:val="0"/>
          <w:numId w:val="2"/>
        </w:numPr>
        <w:spacing w:after="0" w:line="241" w:lineRule="auto"/>
        <w:ind w:right="146" w:hanging="360"/>
      </w:pPr>
      <w:r>
        <w:t>Team Building</w:t>
      </w:r>
    </w:p>
    <w:p w14:paraId="2FCD9A7F" w14:textId="77777777" w:rsidR="00FB1914" w:rsidRDefault="00732C52" w:rsidP="0011140C">
      <w:pPr>
        <w:numPr>
          <w:ilvl w:val="0"/>
          <w:numId w:val="2"/>
        </w:numPr>
        <w:spacing w:after="0"/>
        <w:ind w:right="146" w:hanging="360"/>
      </w:pPr>
      <w:r>
        <w:t xml:space="preserve">Ability to Engage the Audience </w:t>
      </w:r>
    </w:p>
    <w:p w14:paraId="1094BAA5" w14:textId="6F4D9763" w:rsidR="00B27D54" w:rsidRDefault="00732C52" w:rsidP="0011140C">
      <w:pPr>
        <w:numPr>
          <w:ilvl w:val="0"/>
          <w:numId w:val="2"/>
        </w:numPr>
        <w:spacing w:after="0"/>
        <w:ind w:right="146" w:hanging="360"/>
      </w:pPr>
      <w:r>
        <w:t>Supportive of MPI</w:t>
      </w:r>
    </w:p>
    <w:p w14:paraId="6A94395D" w14:textId="77777777" w:rsidR="0011140C" w:rsidRDefault="0011140C"/>
    <w:p w14:paraId="34C90F4E" w14:textId="0EB5AC00" w:rsidR="00B27D54" w:rsidRDefault="00732C52">
      <w:r>
        <w:t>Roles &amp; Responsibilities include:</w:t>
      </w:r>
    </w:p>
    <w:p w14:paraId="1927AB4C" w14:textId="0EE08568" w:rsidR="0011140C" w:rsidRDefault="629CBF34">
      <w:pPr>
        <w:numPr>
          <w:ilvl w:val="0"/>
          <w:numId w:val="2"/>
        </w:numPr>
        <w:ind w:right="146" w:hanging="360"/>
      </w:pPr>
      <w:r>
        <w:t>Facilitate the d</w:t>
      </w:r>
      <w:r w:rsidR="00732C52">
        <w:t>evelop</w:t>
      </w:r>
      <w:r w:rsidR="3415ECA4">
        <w:t>ment of:</w:t>
      </w:r>
    </w:p>
    <w:p w14:paraId="158F7F3C" w14:textId="6915501F" w:rsidR="0011140C" w:rsidRDefault="00732C52" w:rsidP="70A2F341">
      <w:pPr>
        <w:pStyle w:val="ListParagraph"/>
        <w:numPr>
          <w:ilvl w:val="1"/>
          <w:numId w:val="2"/>
        </w:numPr>
        <w:ind w:right="146"/>
      </w:pPr>
      <w:r>
        <w:t>Chapter Business Plan</w:t>
      </w:r>
    </w:p>
    <w:p w14:paraId="205CE221" w14:textId="767DC965" w:rsidR="00B27D54" w:rsidRDefault="00732C52" w:rsidP="70A2F341">
      <w:pPr>
        <w:pStyle w:val="ListParagraph"/>
        <w:numPr>
          <w:ilvl w:val="1"/>
          <w:numId w:val="2"/>
        </w:numPr>
        <w:ind w:right="146"/>
      </w:pPr>
      <w:r>
        <w:t>Comprehensive Annual Budget</w:t>
      </w:r>
    </w:p>
    <w:p w14:paraId="5BD790AF" w14:textId="7240B401" w:rsidR="00B27D54" w:rsidRDefault="00732C52" w:rsidP="70A2F341">
      <w:pPr>
        <w:pStyle w:val="ListParagraph"/>
        <w:numPr>
          <w:ilvl w:val="1"/>
          <w:numId w:val="2"/>
        </w:numPr>
        <w:spacing w:after="0"/>
        <w:ind w:right="146"/>
        <w:rPr>
          <w:color w:val="000000" w:themeColor="text1"/>
        </w:rPr>
      </w:pPr>
      <w:proofErr w:type="gramStart"/>
      <w:r>
        <w:t>18-24 month</w:t>
      </w:r>
      <w:proofErr w:type="gramEnd"/>
      <w:r>
        <w:t xml:space="preserve"> Chapter Event Calendar</w:t>
      </w:r>
    </w:p>
    <w:p w14:paraId="265BC7B5" w14:textId="70783B59" w:rsidR="00B27D54" w:rsidRDefault="00732C52" w:rsidP="70A2F341">
      <w:pPr>
        <w:pStyle w:val="ListParagraph"/>
        <w:numPr>
          <w:ilvl w:val="0"/>
          <w:numId w:val="2"/>
        </w:numPr>
        <w:spacing w:after="0"/>
        <w:ind w:left="810" w:right="146"/>
        <w:rPr>
          <w:color w:val="000000" w:themeColor="text1"/>
        </w:rPr>
      </w:pPr>
      <w:r>
        <w:t>Succession Planning Pipeline Goals for subsequent 2-3 years of Chapter</w:t>
      </w:r>
      <w:r w:rsidR="00AB5947">
        <w:t xml:space="preserve"> </w:t>
      </w:r>
    </w:p>
    <w:p w14:paraId="6F568B35" w14:textId="7E9DE653" w:rsidR="00AB5947" w:rsidRDefault="00A94795" w:rsidP="70A2F341">
      <w:pPr>
        <w:pStyle w:val="ListParagraph"/>
        <w:numPr>
          <w:ilvl w:val="0"/>
          <w:numId w:val="2"/>
        </w:numPr>
        <w:spacing w:after="0"/>
        <w:ind w:left="810" w:right="5726"/>
      </w:pPr>
      <w:r>
        <w:t>leadership</w:t>
      </w:r>
    </w:p>
    <w:p w14:paraId="2A093BAE" w14:textId="2C6158F3" w:rsidR="00B27D54" w:rsidRDefault="00732C52" w:rsidP="70A2F341">
      <w:pPr>
        <w:pStyle w:val="ListParagraph"/>
        <w:numPr>
          <w:ilvl w:val="0"/>
          <w:numId w:val="2"/>
        </w:numPr>
        <w:ind w:left="810" w:right="3780"/>
      </w:pPr>
      <w:r>
        <w:t>Planning Chapter</w:t>
      </w:r>
      <w:r w:rsidR="0837C1E8">
        <w:t xml:space="preserve"> </w:t>
      </w:r>
      <w:r>
        <w:t>Retreats</w:t>
      </w:r>
    </w:p>
    <w:p w14:paraId="3F433C48" w14:textId="77777777" w:rsidR="00B27D54" w:rsidRDefault="00732C52" w:rsidP="70A2F341">
      <w:pPr>
        <w:pStyle w:val="ListParagraph"/>
        <w:numPr>
          <w:ilvl w:val="0"/>
          <w:numId w:val="2"/>
        </w:numPr>
        <w:ind w:left="810" w:right="146"/>
      </w:pPr>
      <w:r>
        <w:t>Proper pre-planning to support a strategic retreat outcome</w:t>
      </w:r>
    </w:p>
    <w:p w14:paraId="2365FB8C" w14:textId="292420FE" w:rsidR="00B27D54" w:rsidRDefault="00732C52" w:rsidP="70A2F341">
      <w:pPr>
        <w:pStyle w:val="ListParagraph"/>
        <w:numPr>
          <w:ilvl w:val="0"/>
          <w:numId w:val="2"/>
        </w:numPr>
        <w:ind w:left="810" w:right="146"/>
      </w:pPr>
      <w:r>
        <w:t xml:space="preserve">Provide an engaging environment to effectively promote participation from all </w:t>
      </w:r>
    </w:p>
    <w:p w14:paraId="116C673B" w14:textId="795578D9" w:rsidR="00B27D54" w:rsidRDefault="00732C52" w:rsidP="70A2F341">
      <w:pPr>
        <w:ind w:left="1440" w:right="146" w:firstLine="0"/>
      </w:pPr>
      <w:r>
        <w:t>departments</w:t>
      </w:r>
    </w:p>
    <w:p w14:paraId="06C10A72" w14:textId="77777777" w:rsidR="00B27D54" w:rsidRDefault="00732C52" w:rsidP="70A2F341">
      <w:pPr>
        <w:pStyle w:val="ListParagraph"/>
        <w:numPr>
          <w:ilvl w:val="0"/>
          <w:numId w:val="2"/>
        </w:numPr>
        <w:ind w:left="810" w:right="146"/>
      </w:pPr>
      <w:r>
        <w:t>Board Member awareness</w:t>
      </w:r>
    </w:p>
    <w:p w14:paraId="36BA59E2" w14:textId="06F92595" w:rsidR="00B27D54" w:rsidRDefault="00732C52" w:rsidP="70A2F341">
      <w:pPr>
        <w:pStyle w:val="ListParagraph"/>
        <w:numPr>
          <w:ilvl w:val="0"/>
          <w:numId w:val="2"/>
        </w:numPr>
        <w:ind w:left="810" w:right="146"/>
      </w:pPr>
      <w:r>
        <w:t xml:space="preserve">Ensure outcomes, actions, and questions are properly recorded and actioned, </w:t>
      </w:r>
      <w:r>
        <w:tab/>
      </w:r>
      <w:r w:rsidR="207AAAF4">
        <w:t xml:space="preserve">       </w:t>
      </w:r>
      <w:r>
        <w:t>and appropriately resolved afterwards</w:t>
      </w:r>
    </w:p>
    <w:p w14:paraId="2A460F09" w14:textId="77777777" w:rsidR="00A922F9" w:rsidRDefault="00A922F9">
      <w:pPr>
        <w:pStyle w:val="Heading1"/>
        <w:ind w:left="-5"/>
      </w:pPr>
    </w:p>
    <w:p w14:paraId="5AC8E8B5" w14:textId="100BA859" w:rsidR="00B27D54" w:rsidRDefault="00732C52">
      <w:pPr>
        <w:pStyle w:val="Heading1"/>
        <w:ind w:left="-5"/>
      </w:pPr>
      <w:r>
        <w:t>Step 2: Apply</w:t>
      </w:r>
    </w:p>
    <w:p w14:paraId="68945406" w14:textId="481B8C40" w:rsidR="00B27D54" w:rsidRDefault="00732C52">
      <w:pPr>
        <w:spacing w:after="279" w:line="259" w:lineRule="auto"/>
        <w:ind w:left="0" w:firstLine="0"/>
      </w:pPr>
      <w:r>
        <w:rPr>
          <w:rFonts w:ascii="Arial" w:eastAsia="Arial" w:hAnsi="Arial" w:cs="Arial"/>
          <w:b/>
        </w:rPr>
        <w:t xml:space="preserve">CLICK THIS LINK TO APPLY: </w:t>
      </w:r>
      <w:hyperlink r:id="rId9">
        <w:r>
          <w:rPr>
            <w:rFonts w:ascii="Arial" w:eastAsia="Arial" w:hAnsi="Arial" w:cs="Arial"/>
            <w:b/>
            <w:color w:val="0563C1"/>
            <w:u w:val="single" w:color="0563C1"/>
          </w:rPr>
          <w:t>Chapter Facilitator Application</w:t>
        </w:r>
      </w:hyperlink>
    </w:p>
    <w:p w14:paraId="1D685614" w14:textId="77777777" w:rsidR="00B27D54" w:rsidRDefault="00732C52">
      <w:r>
        <w:t xml:space="preserve">Additional guidelines for application consideration: </w:t>
      </w:r>
    </w:p>
    <w:p w14:paraId="5820637C" w14:textId="0C019332" w:rsidR="0056409B" w:rsidRDefault="31C4D3C5" w:rsidP="70A2F341">
      <w:pPr>
        <w:pStyle w:val="ListParagraph"/>
        <w:numPr>
          <w:ilvl w:val="0"/>
          <w:numId w:val="1"/>
        </w:numPr>
      </w:pPr>
      <w:r>
        <w:t>Must be a MPI Member in good standing for 3+ years</w:t>
      </w:r>
    </w:p>
    <w:p w14:paraId="752F336A" w14:textId="30C2C1AE" w:rsidR="0056409B" w:rsidRDefault="00732C52" w:rsidP="70A2F341">
      <w:pPr>
        <w:pStyle w:val="ListParagraph"/>
        <w:numPr>
          <w:ilvl w:val="0"/>
          <w:numId w:val="1"/>
        </w:numPr>
      </w:pPr>
      <w:r>
        <w:t xml:space="preserve">Facilitators MUST align fees within accepted levels but may negotiate rate/fees based </w:t>
      </w:r>
      <w:r w:rsidR="00262728">
        <w:t xml:space="preserve">on </w:t>
      </w:r>
      <w:r>
        <w:t>expectations defined by both the Chapter and the Facilitator.</w:t>
      </w:r>
    </w:p>
    <w:p w14:paraId="6F1930C5" w14:textId="77777777" w:rsidR="00052606" w:rsidRDefault="00732C52" w:rsidP="70A2F341">
      <w:pPr>
        <w:pStyle w:val="ListParagraph"/>
        <w:numPr>
          <w:ilvl w:val="0"/>
          <w:numId w:val="1"/>
        </w:numPr>
      </w:pPr>
      <w:r>
        <w:t xml:space="preserve">All compensation conversations between Chapter and Facilitator are confidential and up to both parties to support final outcomes. </w:t>
      </w:r>
    </w:p>
    <w:p w14:paraId="0FEE5574" w14:textId="77777777" w:rsidR="00B27D54" w:rsidRDefault="00732C52" w:rsidP="70A2F341">
      <w:pPr>
        <w:pStyle w:val="ListParagraph"/>
        <w:numPr>
          <w:ilvl w:val="0"/>
          <w:numId w:val="1"/>
        </w:numPr>
        <w:spacing w:after="255"/>
      </w:pPr>
      <w:r>
        <w:t>BONUS: Multilingual candidates are strongly encouraged as we will be working with supporting ALL our Global Chapters with this Chapter Facilitator Program.</w:t>
      </w:r>
    </w:p>
    <w:p w14:paraId="6B177DCD" w14:textId="4FAE11F6" w:rsidR="7376CB43" w:rsidRDefault="7376CB43" w:rsidP="7376CB43">
      <w:pPr>
        <w:ind w:left="720" w:right="3910" w:hanging="720"/>
        <w:rPr>
          <w:rFonts w:ascii="Arial" w:eastAsia="Arial" w:hAnsi="Arial" w:cs="Arial"/>
          <w:b/>
          <w:bCs/>
        </w:rPr>
      </w:pPr>
    </w:p>
    <w:p w14:paraId="6916CD90" w14:textId="266A863C" w:rsidR="00420226" w:rsidRDefault="00732C52">
      <w:pPr>
        <w:ind w:left="720" w:right="3910" w:hanging="720"/>
        <w:rPr>
          <w:rFonts w:ascii="Arial" w:eastAsia="Arial" w:hAnsi="Arial" w:cs="Arial"/>
          <w:b/>
        </w:rPr>
      </w:pPr>
      <w:r>
        <w:rPr>
          <w:rFonts w:ascii="Arial" w:eastAsia="Arial" w:hAnsi="Arial" w:cs="Arial"/>
          <w:b/>
        </w:rPr>
        <w:t>Step 3: Process &amp; Timeline</w:t>
      </w:r>
    </w:p>
    <w:p w14:paraId="4550F891" w14:textId="39780C53" w:rsidR="00B27D54" w:rsidRDefault="46BC3A5C" w:rsidP="00420226">
      <w:pPr>
        <w:ind w:left="720" w:right="3910" w:hanging="15"/>
      </w:pPr>
      <w:proofErr w:type="gramStart"/>
      <w:r w:rsidRPr="46BC3A5C">
        <w:rPr>
          <w:rFonts w:ascii="Courier New" w:eastAsia="Courier New" w:hAnsi="Courier New" w:cs="Courier New"/>
        </w:rPr>
        <w:t xml:space="preserve">o  </w:t>
      </w:r>
      <w:r>
        <w:t>Applications</w:t>
      </w:r>
      <w:proofErr w:type="gramEnd"/>
      <w:r>
        <w:t xml:space="preserve"> accepted February 9-20, 2026</w:t>
      </w:r>
    </w:p>
    <w:p w14:paraId="4E5C99B5" w14:textId="0D09F439" w:rsidR="00B27D54" w:rsidRDefault="00732C52">
      <w:pPr>
        <w:numPr>
          <w:ilvl w:val="0"/>
          <w:numId w:val="3"/>
        </w:numPr>
        <w:ind w:hanging="450"/>
      </w:pPr>
      <w:r>
        <w:t xml:space="preserve">Applications will be reviewed for criteria specifications as outlined above. Candidates who have met all requirements will be submitted for </w:t>
      </w:r>
      <w:r w:rsidR="7A0B5666">
        <w:t>the</w:t>
      </w:r>
      <w:r>
        <w:t xml:space="preserve"> interview process by the Chapter Member Advisory Committee (CMAC).</w:t>
      </w:r>
    </w:p>
    <w:p w14:paraId="641B0703" w14:textId="3C38A706" w:rsidR="00CA4F91" w:rsidRDefault="46BC3A5C">
      <w:pPr>
        <w:numPr>
          <w:ilvl w:val="0"/>
          <w:numId w:val="3"/>
        </w:numPr>
        <w:ind w:hanging="450"/>
      </w:pPr>
      <w:r>
        <w:t xml:space="preserve">February 23 – March 6, 2026 – Candidate interviews </w:t>
      </w:r>
    </w:p>
    <w:p w14:paraId="51819616" w14:textId="3D1FEE72" w:rsidR="00B27D54" w:rsidRDefault="46BC3A5C">
      <w:pPr>
        <w:numPr>
          <w:ilvl w:val="0"/>
          <w:numId w:val="3"/>
        </w:numPr>
        <w:ind w:hanging="450"/>
      </w:pPr>
      <w:r>
        <w:t>Applicant status notification by March 13, 2026</w:t>
      </w:r>
    </w:p>
    <w:p w14:paraId="7367A1F5" w14:textId="77777777" w:rsidR="00B27D54" w:rsidRDefault="00732C52">
      <w:pPr>
        <w:numPr>
          <w:ilvl w:val="0"/>
          <w:numId w:val="3"/>
        </w:numPr>
        <w:ind w:hanging="450"/>
      </w:pPr>
      <w:r>
        <w:lastRenderedPageBreak/>
        <w:t>Additional processes and deadlines will be shared as the interview process commences.</w:t>
      </w:r>
    </w:p>
    <w:p w14:paraId="30E21779" w14:textId="77777777" w:rsidR="003D3C3E" w:rsidRDefault="003D3C3E">
      <w:pPr>
        <w:spacing w:after="0" w:line="259" w:lineRule="auto"/>
        <w:ind w:left="-5"/>
        <w:rPr>
          <w:rFonts w:ascii="Arial" w:eastAsia="Arial" w:hAnsi="Arial" w:cs="Arial"/>
          <w:b/>
        </w:rPr>
      </w:pPr>
    </w:p>
    <w:p w14:paraId="01704157" w14:textId="77777777" w:rsidR="003D3C3E" w:rsidRDefault="003D3C3E">
      <w:pPr>
        <w:spacing w:after="0" w:line="259" w:lineRule="auto"/>
        <w:ind w:left="-5"/>
        <w:rPr>
          <w:rFonts w:ascii="Arial" w:eastAsia="Arial" w:hAnsi="Arial" w:cs="Arial"/>
          <w:b/>
        </w:rPr>
      </w:pPr>
    </w:p>
    <w:p w14:paraId="46C29BDA" w14:textId="77777777" w:rsidR="003D3C3E" w:rsidRDefault="003D3C3E">
      <w:pPr>
        <w:spacing w:after="0" w:line="259" w:lineRule="auto"/>
        <w:ind w:left="-5"/>
        <w:rPr>
          <w:rFonts w:ascii="Arial" w:eastAsia="Arial" w:hAnsi="Arial" w:cs="Arial"/>
          <w:b/>
        </w:rPr>
      </w:pPr>
    </w:p>
    <w:p w14:paraId="69BD1748" w14:textId="4A8761E0" w:rsidR="00B27D54" w:rsidRDefault="00732C52">
      <w:pPr>
        <w:spacing w:after="0" w:line="259" w:lineRule="auto"/>
        <w:ind w:left="-5"/>
      </w:pPr>
      <w:r>
        <w:rPr>
          <w:rFonts w:ascii="Arial" w:eastAsia="Arial" w:hAnsi="Arial" w:cs="Arial"/>
          <w:b/>
        </w:rPr>
        <w:t>Step 4: I’m Accepted – Now What?</w:t>
      </w:r>
    </w:p>
    <w:p w14:paraId="163318EC" w14:textId="77777777" w:rsidR="00B27D54" w:rsidRDefault="00732C52">
      <w:r>
        <w:t>Once accepted, an onboarding plan will be developed.</w:t>
      </w:r>
    </w:p>
    <w:p w14:paraId="6FFC072F" w14:textId="77777777" w:rsidR="00696FD0" w:rsidRDefault="00732C52">
      <w:pPr>
        <w:numPr>
          <w:ilvl w:val="0"/>
          <w:numId w:val="3"/>
        </w:numPr>
        <w:ind w:hanging="450"/>
      </w:pPr>
      <w:r>
        <w:t xml:space="preserve">FACT Committee will organize </w:t>
      </w:r>
      <w:r w:rsidR="003D3C3E">
        <w:t>2-4</w:t>
      </w:r>
      <w:r w:rsidR="00696FD0">
        <w:t xml:space="preserve"> </w:t>
      </w:r>
      <w:proofErr w:type="gramStart"/>
      <w:r w:rsidR="00696FD0">
        <w:t>pre and post season</w:t>
      </w:r>
      <w:proofErr w:type="gramEnd"/>
      <w:r w:rsidR="00696FD0">
        <w:t xml:space="preserve"> calls</w:t>
      </w:r>
      <w:r>
        <w:t xml:space="preserve"> for active Facilitators. These calls are designed to offer a forum to discuss retreat strategy, goals and outcomes for Global and Chapters based on current climate in the marketplace. Tips, tools and ideas for both in person and virtual retreats will be shared by all to hear how Chapters are doing and what </w:t>
      </w:r>
      <w:proofErr w:type="gramStart"/>
      <w:r>
        <w:t>has</w:t>
      </w:r>
      <w:proofErr w:type="gramEnd"/>
      <w:r>
        <w:t xml:space="preserve"> been some best practices for engagement. </w:t>
      </w:r>
    </w:p>
    <w:p w14:paraId="0E3D49B0" w14:textId="24AC52DD" w:rsidR="009E5D0E" w:rsidRDefault="7C902D09" w:rsidP="70A2F341">
      <w:pPr>
        <w:numPr>
          <w:ilvl w:val="0"/>
          <w:numId w:val="3"/>
        </w:numPr>
        <w:ind w:hanging="450"/>
      </w:pPr>
      <w:r>
        <w:t>F</w:t>
      </w:r>
      <w:r w:rsidR="00732C52">
        <w:t xml:space="preserve">acilitators accepted into the program will be required to shadow one or more retreats with current active facilitators. At this time, all travel associated with shadow opportunities will be the responsibility of the incoming new facilitator. Current facilitators will work with the Chapter for possible absorption of on-the-ground costs while attending the retreat. </w:t>
      </w:r>
    </w:p>
    <w:p w14:paraId="7EB1CA99" w14:textId="586AFFE0" w:rsidR="009E5D0E" w:rsidRDefault="00732C52" w:rsidP="70A2F341">
      <w:pPr>
        <w:numPr>
          <w:ilvl w:val="0"/>
          <w:numId w:val="3"/>
        </w:numPr>
        <w:ind w:hanging="450"/>
      </w:pPr>
      <w:r>
        <w:t>C</w:t>
      </w:r>
      <w:r w:rsidR="003A27A3">
        <w:t>L</w:t>
      </w:r>
      <w:r>
        <w:t xml:space="preserve">S/WEC meet ups - both virtual and in person whenever possible to help use the </w:t>
      </w:r>
      <w:r w:rsidR="009E5D0E">
        <w:t xml:space="preserve">  </w:t>
      </w:r>
    </w:p>
    <w:p w14:paraId="179493D0" w14:textId="1842DC79" w:rsidR="00D04A91" w:rsidRDefault="46BC3A5C">
      <w:pPr>
        <w:ind w:left="705" w:firstLine="450"/>
      </w:pPr>
      <w:r>
        <w:t xml:space="preserve">power of sharing ideas and an opportunity to be introduced to Chapter Leaders    </w:t>
      </w:r>
    </w:p>
    <w:p w14:paraId="308D2442" w14:textId="18051F75" w:rsidR="00B27D54" w:rsidRDefault="00732C52">
      <w:pPr>
        <w:ind w:left="705" w:firstLine="450"/>
      </w:pPr>
      <w:r>
        <w:t>looking to plan their year as President.</w:t>
      </w:r>
    </w:p>
    <w:p w14:paraId="01522B8F" w14:textId="5FE0D6B0" w:rsidR="00B27D54" w:rsidRDefault="00732C52" w:rsidP="70A2F341">
      <w:pPr>
        <w:numPr>
          <w:ilvl w:val="0"/>
          <w:numId w:val="3"/>
        </w:numPr>
        <w:ind w:hanging="450"/>
      </w:pPr>
      <w:r>
        <w:t>The list of MPI</w:t>
      </w:r>
      <w:r w:rsidR="7C7E7BF4">
        <w:t xml:space="preserve"> Ve</w:t>
      </w:r>
      <w:r>
        <w:t>rified Facilitators will be</w:t>
      </w:r>
      <w:r w:rsidR="02E897FD">
        <w:t xml:space="preserve"> included in the MPI Verified Facilitator Catalog </w:t>
      </w:r>
      <w:r>
        <w:t xml:space="preserve">on the MPI Chapter Leader Resource Page with visibility to ALL MPI Chapter Leaders. </w:t>
      </w:r>
    </w:p>
    <w:p w14:paraId="485DB8B5" w14:textId="4A22C0CA" w:rsidR="00B27D54" w:rsidRDefault="00732C52">
      <w:pPr>
        <w:numPr>
          <w:ilvl w:val="0"/>
          <w:numId w:val="3"/>
        </w:numPr>
        <w:ind w:hanging="450"/>
      </w:pPr>
      <w:r>
        <w:t xml:space="preserve">Chapters will be </w:t>
      </w:r>
      <w:r w:rsidR="522F49A3">
        <w:t>encouraged</w:t>
      </w:r>
      <w:r>
        <w:t xml:space="preserve"> to interview a minimum of two (2) MPI-verified Chapter Facilitators when going to RFP.</w:t>
      </w:r>
    </w:p>
    <w:p w14:paraId="4E83D497" w14:textId="77777777" w:rsidR="00B27D54" w:rsidRDefault="00732C52">
      <w:pPr>
        <w:numPr>
          <w:ilvl w:val="0"/>
          <w:numId w:val="3"/>
        </w:numPr>
        <w:spacing w:after="20" w:line="242" w:lineRule="auto"/>
        <w:ind w:hanging="450"/>
      </w:pPr>
      <w:r>
        <w:rPr>
          <w:sz w:val="22"/>
        </w:rPr>
        <w:t xml:space="preserve">Following each retreat, a Facilitator Survey will be completed by all retreat attendees. An MPI-verified Chapter Facilitator must maintain a 3.75% overall average score or higher to remain in the program. Should a score fall below the required minimum, there will be an inquiry with the chairs of both the CMAC and FACT committees to pursue next steps as needed. </w:t>
      </w:r>
    </w:p>
    <w:p w14:paraId="327F8C2F" w14:textId="77777777" w:rsidR="00B27D54" w:rsidRDefault="00732C52">
      <w:pPr>
        <w:numPr>
          <w:ilvl w:val="0"/>
          <w:numId w:val="3"/>
        </w:numPr>
        <w:ind w:hanging="450"/>
      </w:pPr>
      <w:r>
        <w:t>Facilitators must agree to Facilitation review process as well as hiatus &amp; re-entry protocols, Chapter exit process should one or both parties no longer wish to work with one another, and formal “back-up” process should a Facilitator not be able to attend a retreat.</w:t>
      </w:r>
    </w:p>
    <w:p w14:paraId="490CEC0D" w14:textId="24664D17" w:rsidR="006E3F2C" w:rsidRDefault="46BC3A5C">
      <w:pPr>
        <w:numPr>
          <w:ilvl w:val="0"/>
          <w:numId w:val="3"/>
        </w:numPr>
        <w:ind w:hanging="450"/>
      </w:pPr>
      <w:r>
        <w:t>Facilitators will be asked to facilitate sessions in the Chapter Leaders Lounge at WEC. This is a great opportunity to network with chapter leadership.</w:t>
      </w:r>
    </w:p>
    <w:sectPr w:rsidR="006E3F2C">
      <w:pgSz w:w="12240" w:h="15840"/>
      <w:pgMar w:top="900" w:right="1444" w:bottom="7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D086F"/>
    <w:multiLevelType w:val="hybridMultilevel"/>
    <w:tmpl w:val="5B288A62"/>
    <w:lvl w:ilvl="0" w:tplc="6BE6C5D4">
      <w:start w:val="1"/>
      <w:numFmt w:val="bullet"/>
      <w:lvlText w:val="o"/>
      <w:lvlJc w:val="left"/>
      <w:pPr>
        <w:ind w:left="11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D909596">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924647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4504F84">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0A6E784">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84F7F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3D8F1F8">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8E65C2A">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BE0EB50">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111033"/>
    <w:multiLevelType w:val="hybridMultilevel"/>
    <w:tmpl w:val="8312D1F2"/>
    <w:lvl w:ilvl="0" w:tplc="E1761E74">
      <w:start w:val="1"/>
      <w:numFmt w:val="bullet"/>
      <w:lvlText w:val=""/>
      <w:lvlJc w:val="left"/>
      <w:pPr>
        <w:ind w:left="720" w:hanging="360"/>
      </w:pPr>
      <w:rPr>
        <w:rFonts w:ascii="Symbol" w:hAnsi="Symbol" w:hint="default"/>
      </w:rPr>
    </w:lvl>
    <w:lvl w:ilvl="1" w:tplc="A7808688">
      <w:start w:val="1"/>
      <w:numFmt w:val="bullet"/>
      <w:lvlText w:val="o"/>
      <w:lvlJc w:val="left"/>
      <w:pPr>
        <w:ind w:left="1440" w:hanging="360"/>
      </w:pPr>
      <w:rPr>
        <w:rFonts w:ascii="Courier New" w:hAnsi="Courier New" w:hint="default"/>
      </w:rPr>
    </w:lvl>
    <w:lvl w:ilvl="2" w:tplc="8EDCFE66">
      <w:start w:val="1"/>
      <w:numFmt w:val="bullet"/>
      <w:lvlText w:val=""/>
      <w:lvlJc w:val="left"/>
      <w:pPr>
        <w:ind w:left="2160" w:hanging="360"/>
      </w:pPr>
      <w:rPr>
        <w:rFonts w:ascii="Wingdings" w:hAnsi="Wingdings" w:hint="default"/>
      </w:rPr>
    </w:lvl>
    <w:lvl w:ilvl="3" w:tplc="46021386">
      <w:start w:val="1"/>
      <w:numFmt w:val="bullet"/>
      <w:lvlText w:val=""/>
      <w:lvlJc w:val="left"/>
      <w:pPr>
        <w:ind w:left="2880" w:hanging="360"/>
      </w:pPr>
      <w:rPr>
        <w:rFonts w:ascii="Symbol" w:hAnsi="Symbol" w:hint="default"/>
      </w:rPr>
    </w:lvl>
    <w:lvl w:ilvl="4" w:tplc="5784C884">
      <w:start w:val="1"/>
      <w:numFmt w:val="bullet"/>
      <w:lvlText w:val="o"/>
      <w:lvlJc w:val="left"/>
      <w:pPr>
        <w:ind w:left="3600" w:hanging="360"/>
      </w:pPr>
      <w:rPr>
        <w:rFonts w:ascii="Courier New" w:hAnsi="Courier New" w:hint="default"/>
      </w:rPr>
    </w:lvl>
    <w:lvl w:ilvl="5" w:tplc="21C837E0">
      <w:start w:val="1"/>
      <w:numFmt w:val="bullet"/>
      <w:lvlText w:val=""/>
      <w:lvlJc w:val="left"/>
      <w:pPr>
        <w:ind w:left="4320" w:hanging="360"/>
      </w:pPr>
      <w:rPr>
        <w:rFonts w:ascii="Wingdings" w:hAnsi="Wingdings" w:hint="default"/>
      </w:rPr>
    </w:lvl>
    <w:lvl w:ilvl="6" w:tplc="18F82394">
      <w:start w:val="1"/>
      <w:numFmt w:val="bullet"/>
      <w:lvlText w:val=""/>
      <w:lvlJc w:val="left"/>
      <w:pPr>
        <w:ind w:left="5040" w:hanging="360"/>
      </w:pPr>
      <w:rPr>
        <w:rFonts w:ascii="Symbol" w:hAnsi="Symbol" w:hint="default"/>
      </w:rPr>
    </w:lvl>
    <w:lvl w:ilvl="7" w:tplc="66A0A85A">
      <w:start w:val="1"/>
      <w:numFmt w:val="bullet"/>
      <w:lvlText w:val="o"/>
      <w:lvlJc w:val="left"/>
      <w:pPr>
        <w:ind w:left="5760" w:hanging="360"/>
      </w:pPr>
      <w:rPr>
        <w:rFonts w:ascii="Courier New" w:hAnsi="Courier New" w:hint="default"/>
      </w:rPr>
    </w:lvl>
    <w:lvl w:ilvl="8" w:tplc="11043650">
      <w:start w:val="1"/>
      <w:numFmt w:val="bullet"/>
      <w:lvlText w:val=""/>
      <w:lvlJc w:val="left"/>
      <w:pPr>
        <w:ind w:left="6480" w:hanging="360"/>
      </w:pPr>
      <w:rPr>
        <w:rFonts w:ascii="Wingdings" w:hAnsi="Wingdings" w:hint="default"/>
      </w:rPr>
    </w:lvl>
  </w:abstractNum>
  <w:abstractNum w:abstractNumId="2" w15:restartNumberingAfterBreak="0">
    <w:nsid w:val="68710A91"/>
    <w:multiLevelType w:val="hybridMultilevel"/>
    <w:tmpl w:val="14F8B7E0"/>
    <w:lvl w:ilvl="0" w:tplc="FFFFFFFF">
      <w:start w:val="1"/>
      <w:numFmt w:val="bullet"/>
      <w:lvlText w:val=""/>
      <w:lvlJc w:val="left"/>
      <w:pPr>
        <w:ind w:left="106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9FE432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3E6C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0515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A47FF6">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66D6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66AAC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42E64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3CEAB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33020859">
    <w:abstractNumId w:val="1"/>
  </w:num>
  <w:num w:numId="2" w16cid:durableId="2110347015">
    <w:abstractNumId w:val="2"/>
  </w:num>
  <w:num w:numId="3" w16cid:durableId="136768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54"/>
    <w:rsid w:val="00052606"/>
    <w:rsid w:val="000B5006"/>
    <w:rsid w:val="0011140C"/>
    <w:rsid w:val="00235B98"/>
    <w:rsid w:val="00262728"/>
    <w:rsid w:val="00363886"/>
    <w:rsid w:val="00371F75"/>
    <w:rsid w:val="003A27A3"/>
    <w:rsid w:val="003C48E6"/>
    <w:rsid w:val="003D3C3E"/>
    <w:rsid w:val="00420226"/>
    <w:rsid w:val="00475B03"/>
    <w:rsid w:val="0056409B"/>
    <w:rsid w:val="0059AFF3"/>
    <w:rsid w:val="00657224"/>
    <w:rsid w:val="00696FD0"/>
    <w:rsid w:val="006E3F2C"/>
    <w:rsid w:val="00732C52"/>
    <w:rsid w:val="007C620B"/>
    <w:rsid w:val="008B25AA"/>
    <w:rsid w:val="0097DFAA"/>
    <w:rsid w:val="009E5D0E"/>
    <w:rsid w:val="00A02CD9"/>
    <w:rsid w:val="00A922F9"/>
    <w:rsid w:val="00A94795"/>
    <w:rsid w:val="00AB5947"/>
    <w:rsid w:val="00AD1E58"/>
    <w:rsid w:val="00B27D54"/>
    <w:rsid w:val="00CA4F91"/>
    <w:rsid w:val="00CD77DF"/>
    <w:rsid w:val="00D04A91"/>
    <w:rsid w:val="00E17C22"/>
    <w:rsid w:val="00FB1914"/>
    <w:rsid w:val="027F0605"/>
    <w:rsid w:val="02E897FD"/>
    <w:rsid w:val="0837C1E8"/>
    <w:rsid w:val="08871963"/>
    <w:rsid w:val="0B7E4600"/>
    <w:rsid w:val="0D988CD9"/>
    <w:rsid w:val="11CC875F"/>
    <w:rsid w:val="12EC0EBC"/>
    <w:rsid w:val="14F2EDBA"/>
    <w:rsid w:val="17533811"/>
    <w:rsid w:val="1BD459D0"/>
    <w:rsid w:val="207AAAF4"/>
    <w:rsid w:val="280EF8F6"/>
    <w:rsid w:val="283E91C6"/>
    <w:rsid w:val="2AA04610"/>
    <w:rsid w:val="2B70F31C"/>
    <w:rsid w:val="31C4D3C5"/>
    <w:rsid w:val="3415ECA4"/>
    <w:rsid w:val="40EACA98"/>
    <w:rsid w:val="42B85CA2"/>
    <w:rsid w:val="46BC3A5C"/>
    <w:rsid w:val="472D1108"/>
    <w:rsid w:val="498262D0"/>
    <w:rsid w:val="4C8D7C67"/>
    <w:rsid w:val="4D3DBDE7"/>
    <w:rsid w:val="4E596F80"/>
    <w:rsid w:val="4E85DFEC"/>
    <w:rsid w:val="50B84AE6"/>
    <w:rsid w:val="522F49A3"/>
    <w:rsid w:val="5B8FE2C3"/>
    <w:rsid w:val="5BD21D2B"/>
    <w:rsid w:val="629CBF34"/>
    <w:rsid w:val="66043FAB"/>
    <w:rsid w:val="665B4A1D"/>
    <w:rsid w:val="6882C524"/>
    <w:rsid w:val="68B59215"/>
    <w:rsid w:val="70A2F341"/>
    <w:rsid w:val="7376CB43"/>
    <w:rsid w:val="7A0B5666"/>
    <w:rsid w:val="7A194E6E"/>
    <w:rsid w:val="7B94C9E4"/>
    <w:rsid w:val="7C75B9A6"/>
    <w:rsid w:val="7C7E7BF4"/>
    <w:rsid w:val="7C90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02F3"/>
  <w15:docId w15:val="{3F41324A-443E-4C57-869C-24EE7127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2"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70A2F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pi.org/docs/default-source/policies-and-manuals/facilitator-application-20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3d90dc-c7ac-497f-92e2-e3498c137b2f">
      <Terms xmlns="http://schemas.microsoft.com/office/infopath/2007/PartnerControls"/>
    </lcf76f155ced4ddcb4097134ff3c332f>
    <TaxCatchAll xmlns="aad401c1-1c12-4c0d-bc41-33f007f14bc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8D459A3DC5BE46A4BE75D0DA0B31EF" ma:contentTypeVersion="23" ma:contentTypeDescription="Create a new document." ma:contentTypeScope="" ma:versionID="875258134402026928698910776c22a4">
  <xsd:schema xmlns:xsd="http://www.w3.org/2001/XMLSchema" xmlns:xs="http://www.w3.org/2001/XMLSchema" xmlns:p="http://schemas.microsoft.com/office/2006/metadata/properties" xmlns:ns1="http://schemas.microsoft.com/sharepoint/v3" xmlns:ns2="e33d90dc-c7ac-497f-92e2-e3498c137b2f" xmlns:ns3="aad401c1-1c12-4c0d-bc41-33f007f14bcb" targetNamespace="http://schemas.microsoft.com/office/2006/metadata/properties" ma:root="true" ma:fieldsID="947d3cea211007d462b7650ab78bab7c" ns1:_="" ns2:_="" ns3:_="">
    <xsd:import namespace="http://schemas.microsoft.com/sharepoint/v3"/>
    <xsd:import namespace="e33d90dc-c7ac-497f-92e2-e3498c137b2f"/>
    <xsd:import namespace="aad401c1-1c12-4c0d-bc41-33f007f14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d90dc-c7ac-497f-92e2-e3498c13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39da0d-f77e-4699-8082-78dcea777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401c1-1c12-4c0d-bc41-33f007f14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1e806f-573c-4121-991f-eb85f2bb5c60}" ma:internalName="TaxCatchAll" ma:showField="CatchAllData" ma:web="aad401c1-1c12-4c0d-bc41-33f007f14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DD9C6-189A-44CD-89B3-B5B586E64BEC}">
  <ds:schemaRefs>
    <ds:schemaRef ds:uri="http://schemas.microsoft.com/office/2006/metadata/properties"/>
    <ds:schemaRef ds:uri="http://schemas.microsoft.com/office/infopath/2007/PartnerControls"/>
    <ds:schemaRef ds:uri="http://schemas.microsoft.com/sharepoint/v3"/>
    <ds:schemaRef ds:uri="e33d90dc-c7ac-497f-92e2-e3498c137b2f"/>
    <ds:schemaRef ds:uri="aad401c1-1c12-4c0d-bc41-33f007f14bcb"/>
  </ds:schemaRefs>
</ds:datastoreItem>
</file>

<file path=customXml/itemProps2.xml><?xml version="1.0" encoding="utf-8"?>
<ds:datastoreItem xmlns:ds="http://schemas.openxmlformats.org/officeDocument/2006/customXml" ds:itemID="{B1C51958-32E7-426B-9771-705B36D05F21}">
  <ds:schemaRefs>
    <ds:schemaRef ds:uri="http://schemas.microsoft.com/sharepoint/v3/contenttype/forms"/>
  </ds:schemaRefs>
</ds:datastoreItem>
</file>

<file path=customXml/itemProps3.xml><?xml version="1.0" encoding="utf-8"?>
<ds:datastoreItem xmlns:ds="http://schemas.openxmlformats.org/officeDocument/2006/customXml" ds:itemID="{6CE942DA-74CF-47A8-A9F2-DD91F9A1F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3d90dc-c7ac-497f-92e2-e3498c137b2f"/>
    <ds:schemaRef ds:uri="aad401c1-1c12-4c0d-bc41-33f007f1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5142</Characters>
  <Application>Microsoft Office Word</Application>
  <DocSecurity>0</DocSecurity>
  <Lines>110</Lines>
  <Paragraphs>61</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Johnson</dc:creator>
  <cp:keywords/>
  <cp:lastModifiedBy>Jay Hough</cp:lastModifiedBy>
  <cp:revision>32</cp:revision>
  <dcterms:created xsi:type="dcterms:W3CDTF">2024-10-24T18:49:00Z</dcterms:created>
  <dcterms:modified xsi:type="dcterms:W3CDTF">2026-02-09T15:41:00Z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0x0101006E8D459A3DC5BE46A4BE75D0DA0B31EF</vt:lpwstr>
  </property>
  <property fmtid="{D5CDD505-2E9C-101B-9397-08002B2CF9AE}" pid="3" name="MediaServiceImageTags">
    <vt:lpwstr/>
  </property>
  <property fmtid="{D5CDD505-2E9C-101B-9397-08002B2CF9AE}" pid="4" name="docLang">
    <vt:lpwstr>en</vt:lpwstr>
  </property>
</Properties>
</file>