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AC" w:rsidRPr="002B675F" w:rsidRDefault="00882FAC" w:rsidP="00882FA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B675F">
        <w:rPr>
          <w:rFonts w:ascii="Arial" w:hAnsi="Arial" w:cs="Arial"/>
          <w:b/>
          <w:sz w:val="28"/>
          <w:szCs w:val="28"/>
        </w:rPr>
        <w:t>Gregg S. Lauer, CMP</w:t>
      </w:r>
    </w:p>
    <w:p w:rsidR="00882FAC" w:rsidRPr="002B675F" w:rsidRDefault="002B675F" w:rsidP="00882FA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675F">
        <w:rPr>
          <w:rFonts w:ascii="Arial" w:hAnsi="Arial" w:cs="Arial"/>
          <w:b/>
          <w:sz w:val="28"/>
          <w:szCs w:val="28"/>
        </w:rPr>
        <w:t>Events Director</w:t>
      </w:r>
    </w:p>
    <w:p w:rsidR="002B675F" w:rsidRPr="002B675F" w:rsidRDefault="002B675F" w:rsidP="00882FA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B675F">
        <w:rPr>
          <w:rFonts w:ascii="Arial" w:hAnsi="Arial" w:cs="Arial"/>
          <w:b/>
          <w:sz w:val="28"/>
          <w:szCs w:val="28"/>
        </w:rPr>
        <w:t>Aptos</w:t>
      </w:r>
    </w:p>
    <w:p w:rsidR="002B675F" w:rsidRPr="002B675F" w:rsidRDefault="002B675F" w:rsidP="00882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75F" w:rsidRDefault="00882FAC" w:rsidP="00882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75F">
        <w:rPr>
          <w:rFonts w:ascii="Arial" w:hAnsi="Arial" w:cs="Arial"/>
          <w:sz w:val="24"/>
          <w:szCs w:val="24"/>
        </w:rPr>
        <w:t xml:space="preserve">Gregg Lauer, CMP, is </w:t>
      </w:r>
      <w:r w:rsidR="002B675F">
        <w:rPr>
          <w:rFonts w:ascii="Arial" w:hAnsi="Arial" w:cs="Arial"/>
          <w:sz w:val="24"/>
          <w:szCs w:val="24"/>
        </w:rPr>
        <w:t>Events</w:t>
      </w:r>
      <w:r w:rsidRPr="002B675F">
        <w:rPr>
          <w:rFonts w:ascii="Arial" w:hAnsi="Arial" w:cs="Arial"/>
          <w:sz w:val="24"/>
          <w:szCs w:val="24"/>
        </w:rPr>
        <w:t xml:space="preserve"> Director at </w:t>
      </w:r>
      <w:r w:rsidR="002B675F">
        <w:rPr>
          <w:rFonts w:ascii="Arial" w:hAnsi="Arial" w:cs="Arial"/>
          <w:sz w:val="24"/>
          <w:szCs w:val="24"/>
        </w:rPr>
        <w:t>Aptos</w:t>
      </w:r>
      <w:r w:rsidRPr="002B675F">
        <w:rPr>
          <w:rFonts w:ascii="Arial" w:hAnsi="Arial" w:cs="Arial"/>
          <w:sz w:val="24"/>
          <w:szCs w:val="24"/>
        </w:rPr>
        <w:t xml:space="preserve">. His planning experience includes corporate positions at </w:t>
      </w:r>
      <w:r w:rsidR="002B675F">
        <w:rPr>
          <w:rFonts w:ascii="Arial" w:hAnsi="Arial" w:cs="Arial"/>
          <w:sz w:val="24"/>
          <w:szCs w:val="24"/>
        </w:rPr>
        <w:t xml:space="preserve">Equifax, </w:t>
      </w:r>
      <w:r w:rsidRPr="002B675F">
        <w:rPr>
          <w:rFonts w:ascii="Arial" w:hAnsi="Arial" w:cs="Arial"/>
          <w:sz w:val="24"/>
          <w:szCs w:val="24"/>
        </w:rPr>
        <w:t xml:space="preserve">Manhattan Associates, Dun &amp; Bradstreet Software, and Per-Se Technologies. Gregg also has an extensive background in hotel </w:t>
      </w:r>
      <w:r w:rsidR="002B675F">
        <w:rPr>
          <w:rFonts w:ascii="Arial" w:hAnsi="Arial" w:cs="Arial"/>
          <w:sz w:val="24"/>
          <w:szCs w:val="24"/>
        </w:rPr>
        <w:t>c</w:t>
      </w:r>
      <w:r w:rsidRPr="002B675F">
        <w:rPr>
          <w:rFonts w:ascii="Arial" w:hAnsi="Arial" w:cs="Arial"/>
          <w:sz w:val="24"/>
          <w:szCs w:val="24"/>
        </w:rPr>
        <w:t xml:space="preserve">onvention </w:t>
      </w:r>
      <w:r w:rsidR="002B675F">
        <w:rPr>
          <w:rFonts w:ascii="Arial" w:hAnsi="Arial" w:cs="Arial"/>
          <w:sz w:val="24"/>
          <w:szCs w:val="24"/>
        </w:rPr>
        <w:t>s</w:t>
      </w:r>
      <w:r w:rsidRPr="002B675F">
        <w:rPr>
          <w:rFonts w:ascii="Arial" w:hAnsi="Arial" w:cs="Arial"/>
          <w:sz w:val="24"/>
          <w:szCs w:val="24"/>
        </w:rPr>
        <w:t xml:space="preserve">ervices including eight years as Director of Catering &amp; Convention Services at The Westin Peachtree Plaza in Atlanta. Gregg is an instructor for The University of Georgia Event </w:t>
      </w:r>
      <w:r w:rsidR="002B675F">
        <w:rPr>
          <w:rFonts w:ascii="Arial" w:hAnsi="Arial" w:cs="Arial"/>
          <w:sz w:val="24"/>
          <w:szCs w:val="24"/>
        </w:rPr>
        <w:t>Planning and</w:t>
      </w:r>
      <w:r w:rsidRPr="002B675F">
        <w:rPr>
          <w:rFonts w:ascii="Arial" w:hAnsi="Arial" w:cs="Arial"/>
          <w:sz w:val="24"/>
          <w:szCs w:val="24"/>
        </w:rPr>
        <w:t xml:space="preserve"> Meeting Management Certificate program, teaching a course on strategic communications for meetings and events, and food &amp; beverage. He is vice chair of the Certified Meeting Professionals (CMP) Study Group Committee through Georgia MPI. Gregg is a good overall industry resource having both planner and supplier experience, and he is very knowledgeable about the CMP process.</w:t>
      </w:r>
    </w:p>
    <w:p w:rsidR="002B675F" w:rsidRDefault="002B675F" w:rsidP="00882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75F" w:rsidRDefault="00882FAC" w:rsidP="00882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75F">
        <w:rPr>
          <w:rFonts w:ascii="Arial" w:hAnsi="Arial" w:cs="Arial"/>
          <w:sz w:val="24"/>
          <w:szCs w:val="24"/>
        </w:rPr>
        <w:t>O 404-885-8936</w:t>
      </w:r>
    </w:p>
    <w:p w:rsidR="002B675F" w:rsidRDefault="00882FAC" w:rsidP="00882F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B675F">
        <w:rPr>
          <w:rFonts w:ascii="Arial" w:hAnsi="Arial" w:cs="Arial"/>
          <w:sz w:val="24"/>
          <w:szCs w:val="24"/>
        </w:rPr>
        <w:t>C 404-823-1858</w:t>
      </w:r>
    </w:p>
    <w:p w:rsidR="002674BF" w:rsidRDefault="002B675F" w:rsidP="00882FAC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0242CF">
          <w:rPr>
            <w:rStyle w:val="Hyperlink"/>
            <w:rFonts w:ascii="Arial" w:hAnsi="Arial" w:cs="Arial"/>
            <w:sz w:val="24"/>
            <w:szCs w:val="24"/>
          </w:rPr>
          <w:t>gregg.lauer@equifax.com</w:t>
        </w:r>
      </w:hyperlink>
    </w:p>
    <w:p w:rsidR="002B675F" w:rsidRDefault="002B675F" w:rsidP="00882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75F" w:rsidRDefault="002B675F" w:rsidP="00882FA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675F" w:rsidRPr="002B675F" w:rsidRDefault="002B675F" w:rsidP="00882FA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428750" cy="714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os-logo-150x7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75F" w:rsidRPr="002B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93458"/>
    <w:multiLevelType w:val="multilevel"/>
    <w:tmpl w:val="B404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AE305B"/>
    <w:multiLevelType w:val="multilevel"/>
    <w:tmpl w:val="C3B8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F1"/>
    <w:rsid w:val="002674BF"/>
    <w:rsid w:val="002B43F1"/>
    <w:rsid w:val="002B675F"/>
    <w:rsid w:val="00882FAC"/>
    <w:rsid w:val="00B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22E02-A997-45FC-A644-309A16FB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7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gregg.lauer@equifa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Aptos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Lauer</dc:creator>
  <cp:keywords/>
  <dc:description/>
  <cp:lastModifiedBy>Gregg Lauer</cp:lastModifiedBy>
  <cp:revision>1</cp:revision>
  <dcterms:created xsi:type="dcterms:W3CDTF">2020-09-02T17:22:00Z</dcterms:created>
  <dcterms:modified xsi:type="dcterms:W3CDTF">2020-09-03T15:31:00Z</dcterms:modified>
</cp:coreProperties>
</file>