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E426" w14:textId="54D304C7" w:rsidR="005D1636" w:rsidRDefault="005D1636" w:rsidP="005D1636">
      <w:pP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w:drawing>
          <wp:inline distT="0" distB="0" distL="0" distR="0" wp14:anchorId="22D08CB5" wp14:editId="59FF3261">
            <wp:extent cx="1045427" cy="571500"/>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010" cy="576192"/>
                    </a:xfrm>
                    <a:prstGeom prst="rect">
                      <a:avLst/>
                    </a:prstGeom>
                  </pic:spPr>
                </pic:pic>
              </a:graphicData>
            </a:graphic>
          </wp:inline>
        </w:drawing>
      </w:r>
      <w:r>
        <w:rPr>
          <w:rFonts w:ascii="Arial" w:eastAsia="Times New Roman" w:hAnsi="Arial" w:cs="Arial"/>
          <w:b/>
          <w:bCs/>
          <w:noProof/>
          <w:color w:val="222222"/>
          <w:sz w:val="24"/>
          <w:szCs w:val="24"/>
          <w:lang w:eastAsia="en-GB"/>
        </w:rPr>
        <w:t xml:space="preserve">                     </w:t>
      </w:r>
      <w:r>
        <w:rPr>
          <w:rFonts w:ascii="Arial" w:eastAsia="Times New Roman" w:hAnsi="Arial" w:cs="Arial"/>
          <w:b/>
          <w:bCs/>
          <w:noProof/>
          <w:color w:val="222222"/>
          <w:sz w:val="24"/>
          <w:szCs w:val="24"/>
          <w:lang w:eastAsia="en-GB"/>
        </w:rPr>
        <w:drawing>
          <wp:inline distT="0" distB="0" distL="0" distR="0" wp14:anchorId="1423C219" wp14:editId="0109E8B5">
            <wp:extent cx="1028700" cy="573206"/>
            <wp:effectExtent l="0" t="0" r="0" b="0"/>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ec.gif"/>
                    <pic:cNvPicPr/>
                  </pic:nvPicPr>
                  <pic:blipFill>
                    <a:blip r:embed="rId9">
                      <a:extLst>
                        <a:ext uri="{28A0092B-C50C-407E-A947-70E740481C1C}">
                          <a14:useLocalDpi xmlns:a14="http://schemas.microsoft.com/office/drawing/2010/main" val="0"/>
                        </a:ext>
                      </a:extLst>
                    </a:blip>
                    <a:stretch>
                      <a:fillRect/>
                    </a:stretch>
                  </pic:blipFill>
                  <pic:spPr>
                    <a:xfrm>
                      <a:off x="0" y="0"/>
                      <a:ext cx="1041719" cy="580461"/>
                    </a:xfrm>
                    <a:prstGeom prst="rect">
                      <a:avLst/>
                    </a:prstGeom>
                  </pic:spPr>
                </pic:pic>
              </a:graphicData>
            </a:graphic>
          </wp:inline>
        </w:drawing>
      </w:r>
      <w:r>
        <w:rPr>
          <w:rFonts w:ascii="Arial" w:eastAsia="Times New Roman" w:hAnsi="Arial" w:cs="Arial"/>
          <w:b/>
          <w:bCs/>
          <w:color w:val="222222"/>
          <w:sz w:val="24"/>
          <w:szCs w:val="24"/>
          <w:lang w:eastAsia="en-GB"/>
        </w:rPr>
        <w:t xml:space="preserve">                  </w:t>
      </w:r>
      <w:r w:rsidR="00A9530B">
        <w:rPr>
          <w:noProof/>
        </w:rPr>
        <w:drawing>
          <wp:inline distT="0" distB="0" distL="0" distR="0" wp14:anchorId="3E6B3470" wp14:editId="198D48EB">
            <wp:extent cx="165901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89608" cy="582039"/>
                    </a:xfrm>
                    <a:prstGeom prst="rect">
                      <a:avLst/>
                    </a:prstGeom>
                  </pic:spPr>
                </pic:pic>
              </a:graphicData>
            </a:graphic>
          </wp:inline>
        </w:drawing>
      </w:r>
      <w:r>
        <w:rPr>
          <w:rFonts w:ascii="Arial" w:eastAsia="Times New Roman" w:hAnsi="Arial" w:cs="Arial"/>
          <w:b/>
          <w:bCs/>
          <w:color w:val="222222"/>
          <w:sz w:val="24"/>
          <w:szCs w:val="24"/>
          <w:lang w:eastAsia="en-GB"/>
        </w:rPr>
        <w:t xml:space="preserve">     </w:t>
      </w:r>
    </w:p>
    <w:p w14:paraId="68F16ABF" w14:textId="77777777" w:rsidR="005D1636" w:rsidRDefault="005D1636" w:rsidP="005D1636">
      <w:pPr>
        <w:shd w:val="clear" w:color="auto" w:fill="FFFFFF"/>
        <w:spacing w:after="0" w:line="240" w:lineRule="auto"/>
        <w:rPr>
          <w:rFonts w:ascii="Arial" w:eastAsia="Times New Roman" w:hAnsi="Arial" w:cs="Arial"/>
          <w:b/>
          <w:bCs/>
          <w:color w:val="222222"/>
          <w:sz w:val="24"/>
          <w:szCs w:val="24"/>
          <w:lang w:eastAsia="en-GB"/>
        </w:rPr>
      </w:pPr>
    </w:p>
    <w:p w14:paraId="5D543368" w14:textId="77777777" w:rsidR="005D1636" w:rsidRDefault="005D1636" w:rsidP="005D1636">
      <w:pPr>
        <w:shd w:val="clear" w:color="auto" w:fill="FFFFFF"/>
        <w:spacing w:after="0" w:line="240" w:lineRule="auto"/>
        <w:rPr>
          <w:rFonts w:ascii="Arial" w:eastAsia="Times New Roman" w:hAnsi="Arial" w:cs="Arial"/>
          <w:b/>
          <w:bCs/>
          <w:color w:val="222222"/>
          <w:sz w:val="24"/>
          <w:szCs w:val="24"/>
          <w:lang w:eastAsia="en-GB"/>
        </w:rPr>
      </w:pPr>
    </w:p>
    <w:p w14:paraId="2BEC7578" w14:textId="77777777" w:rsidR="005D1636" w:rsidRDefault="005D1636" w:rsidP="005D1636">
      <w:pPr>
        <w:shd w:val="clear" w:color="auto" w:fill="FFFFFF"/>
        <w:spacing w:after="0" w:line="240" w:lineRule="auto"/>
        <w:rPr>
          <w:rFonts w:ascii="Arial" w:eastAsia="Times New Roman" w:hAnsi="Arial" w:cs="Arial"/>
          <w:b/>
          <w:bCs/>
          <w:color w:val="222222"/>
          <w:sz w:val="24"/>
          <w:szCs w:val="24"/>
          <w:lang w:eastAsia="en-GB"/>
        </w:rPr>
      </w:pPr>
    </w:p>
    <w:p w14:paraId="05DCFD04" w14:textId="12CF0E6A" w:rsidR="005D1636" w:rsidRDefault="00A9530B" w:rsidP="005D1636">
      <w:pPr>
        <w:shd w:val="clear" w:color="auto" w:fill="FFFFFF"/>
        <w:spacing w:after="0" w:line="240" w:lineRule="auto"/>
        <w:rPr>
          <w:rFonts w:eastAsia="Times New Roman" w:cstheme="minorHAnsi"/>
          <w:b/>
          <w:bCs/>
          <w:color w:val="222222"/>
          <w:lang w:eastAsia="en-GB"/>
        </w:rPr>
      </w:pPr>
      <w:r>
        <w:rPr>
          <w:rFonts w:eastAsia="Times New Roman" w:cstheme="minorHAnsi"/>
          <w:b/>
          <w:bCs/>
          <w:color w:val="222222"/>
          <w:lang w:eastAsia="en-GB"/>
        </w:rPr>
        <w:t>28 July 2020</w:t>
      </w:r>
    </w:p>
    <w:p w14:paraId="2C68B9B2" w14:textId="48A8BC8D" w:rsidR="00A9530B" w:rsidRDefault="00A9530B" w:rsidP="005D1636">
      <w:pPr>
        <w:shd w:val="clear" w:color="auto" w:fill="FFFFFF"/>
        <w:spacing w:after="0" w:line="240" w:lineRule="auto"/>
        <w:rPr>
          <w:rFonts w:eastAsia="Times New Roman" w:cstheme="minorHAnsi"/>
          <w:b/>
          <w:bCs/>
          <w:color w:val="222222"/>
          <w:lang w:eastAsia="en-GB"/>
        </w:rPr>
      </w:pPr>
    </w:p>
    <w:p w14:paraId="0C5653BA" w14:textId="7ACBF46C" w:rsidR="00A9530B" w:rsidRDefault="00A9530B" w:rsidP="00A9530B">
      <w:pPr>
        <w:shd w:val="clear" w:color="auto" w:fill="FFFFFF"/>
        <w:spacing w:after="0" w:line="240" w:lineRule="auto"/>
        <w:jc w:val="center"/>
        <w:rPr>
          <w:rFonts w:eastAsia="Times New Roman" w:cstheme="minorHAnsi"/>
          <w:b/>
          <w:bCs/>
          <w:color w:val="222222"/>
          <w:lang w:eastAsia="en-GB"/>
        </w:rPr>
      </w:pPr>
      <w:r>
        <w:rPr>
          <w:rFonts w:eastAsia="Times New Roman" w:cstheme="minorHAnsi"/>
          <w:b/>
          <w:bCs/>
          <w:color w:val="222222"/>
          <w:lang w:eastAsia="en-GB"/>
        </w:rPr>
        <w:t>International retail sector to collapse without Government action</w:t>
      </w:r>
    </w:p>
    <w:p w14:paraId="75A8E250" w14:textId="77777777" w:rsidR="00A9530B" w:rsidRPr="00D75C23" w:rsidRDefault="00A9530B" w:rsidP="00A9530B">
      <w:pPr>
        <w:shd w:val="clear" w:color="auto" w:fill="FFFFFF"/>
        <w:spacing w:after="0" w:line="240" w:lineRule="auto"/>
        <w:jc w:val="center"/>
        <w:rPr>
          <w:rFonts w:eastAsia="Times New Roman" w:cstheme="minorHAnsi"/>
          <w:color w:val="222222"/>
          <w:lang w:eastAsia="en-GB"/>
        </w:rPr>
      </w:pPr>
    </w:p>
    <w:p w14:paraId="660B2618" w14:textId="25125416"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A new campaign is launched today</w:t>
      </w:r>
      <w:r w:rsidR="00496E95">
        <w:rPr>
          <w:rFonts w:eastAsia="Times New Roman" w:cstheme="minorHAnsi"/>
          <w:color w:val="222222"/>
          <w:lang w:eastAsia="en-GB"/>
        </w:rPr>
        <w:t xml:space="preserve"> calling </w:t>
      </w:r>
      <w:r w:rsidR="004D6D1B">
        <w:rPr>
          <w:rFonts w:eastAsia="Times New Roman" w:cstheme="minorHAnsi"/>
          <w:color w:val="222222"/>
          <w:lang w:eastAsia="en-GB"/>
        </w:rPr>
        <w:t xml:space="preserve">for a </w:t>
      </w:r>
      <w:r w:rsidR="00D33CE8">
        <w:rPr>
          <w:rFonts w:eastAsia="Times New Roman" w:cstheme="minorHAnsi"/>
          <w:color w:val="222222"/>
          <w:lang w:eastAsia="en-GB"/>
        </w:rPr>
        <w:t xml:space="preserve">Government to </w:t>
      </w:r>
      <w:r w:rsidR="00654ADB">
        <w:rPr>
          <w:rFonts w:eastAsia="Times New Roman" w:cstheme="minorHAnsi"/>
          <w:color w:val="222222"/>
          <w:lang w:eastAsia="en-GB"/>
        </w:rPr>
        <w:t>help</w:t>
      </w:r>
      <w:r w:rsidR="00D33CE8">
        <w:rPr>
          <w:rFonts w:eastAsia="Times New Roman" w:cstheme="minorHAnsi"/>
          <w:color w:val="222222"/>
          <w:lang w:eastAsia="en-GB"/>
        </w:rPr>
        <w:t xml:space="preserve"> rescue the </w:t>
      </w:r>
      <w:r w:rsidR="009F6936">
        <w:rPr>
          <w:rFonts w:eastAsia="Times New Roman" w:cstheme="minorHAnsi"/>
          <w:color w:val="222222"/>
          <w:lang w:eastAsia="en-GB"/>
        </w:rPr>
        <w:t xml:space="preserve">ailing </w:t>
      </w:r>
      <w:r w:rsidR="0031195F">
        <w:rPr>
          <w:rFonts w:eastAsia="Times New Roman" w:cstheme="minorHAnsi"/>
          <w:color w:val="222222"/>
          <w:lang w:eastAsia="en-GB"/>
        </w:rPr>
        <w:t>international retail sector, the UK’s 12</w:t>
      </w:r>
      <w:r w:rsidR="0031195F" w:rsidRPr="0031195F">
        <w:rPr>
          <w:rFonts w:eastAsia="Times New Roman" w:cstheme="minorHAnsi"/>
          <w:color w:val="222222"/>
          <w:vertAlign w:val="superscript"/>
          <w:lang w:eastAsia="en-GB"/>
        </w:rPr>
        <w:t>th</w:t>
      </w:r>
      <w:r w:rsidR="0031195F">
        <w:rPr>
          <w:rFonts w:eastAsia="Times New Roman" w:cstheme="minorHAnsi"/>
          <w:color w:val="222222"/>
          <w:lang w:eastAsia="en-GB"/>
        </w:rPr>
        <w:t xml:space="preserve"> largest export sector.</w:t>
      </w:r>
    </w:p>
    <w:p w14:paraId="1782A0D8" w14:textId="77777777" w:rsidR="005D1636" w:rsidRPr="00D75C23" w:rsidRDefault="005D1636" w:rsidP="005D1636">
      <w:pPr>
        <w:shd w:val="clear" w:color="auto" w:fill="FFFFFF"/>
        <w:spacing w:after="0" w:line="240" w:lineRule="auto"/>
        <w:rPr>
          <w:rFonts w:eastAsia="Times New Roman" w:cstheme="minorHAnsi"/>
          <w:color w:val="222222"/>
          <w:lang w:eastAsia="en-GB"/>
        </w:rPr>
      </w:pPr>
    </w:p>
    <w:p w14:paraId="6DE34E42" w14:textId="6654E4E5" w:rsidR="005D1636"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The abrupt halt of international visitors is a £6</w:t>
      </w:r>
      <w:r w:rsidR="006570AE">
        <w:rPr>
          <w:rStyle w:val="FootnoteReference"/>
          <w:rFonts w:eastAsia="Times New Roman" w:cstheme="minorHAnsi"/>
          <w:color w:val="222222"/>
          <w:lang w:eastAsia="en-GB"/>
        </w:rPr>
        <w:footnoteReference w:id="1"/>
      </w:r>
      <w:r w:rsidRPr="00D75C23">
        <w:rPr>
          <w:rFonts w:eastAsia="Times New Roman" w:cstheme="minorHAnsi"/>
          <w:color w:val="222222"/>
          <w:lang w:eastAsia="en-GB"/>
        </w:rPr>
        <w:t xml:space="preserve"> billion body </w:t>
      </w:r>
      <w:proofErr w:type="gramStart"/>
      <w:r w:rsidRPr="00D75C23">
        <w:rPr>
          <w:rFonts w:eastAsia="Times New Roman" w:cstheme="minorHAnsi"/>
          <w:color w:val="222222"/>
          <w:lang w:eastAsia="en-GB"/>
        </w:rPr>
        <w:t>blow</w:t>
      </w:r>
      <w:proofErr w:type="gramEnd"/>
      <w:r w:rsidRPr="00D75C23">
        <w:rPr>
          <w:rFonts w:eastAsia="Times New Roman" w:cstheme="minorHAnsi"/>
          <w:color w:val="222222"/>
          <w:lang w:eastAsia="en-GB"/>
        </w:rPr>
        <w:t xml:space="preserve"> to the UK’s International Centres</w:t>
      </w:r>
      <w:r w:rsidR="00654ADB">
        <w:rPr>
          <w:rFonts w:eastAsia="Times New Roman" w:cstheme="minorHAnsi"/>
          <w:color w:val="222222"/>
          <w:lang w:eastAsia="en-GB"/>
        </w:rPr>
        <w:t xml:space="preserve"> in London, Oxford, Manchester and Edinburgh</w:t>
      </w:r>
      <w:r w:rsidRPr="00D75C23">
        <w:rPr>
          <w:rFonts w:eastAsia="Times New Roman" w:cstheme="minorHAnsi"/>
          <w:color w:val="222222"/>
          <w:lang w:eastAsia="en-GB"/>
        </w:rPr>
        <w:t>.</w:t>
      </w:r>
      <w:r w:rsidR="00661C1B">
        <w:rPr>
          <w:rFonts w:eastAsia="Times New Roman" w:cstheme="minorHAnsi"/>
          <w:color w:val="222222"/>
          <w:lang w:eastAsia="en-GB"/>
        </w:rPr>
        <w:t xml:space="preserve">  </w:t>
      </w:r>
      <w:r w:rsidR="00A9530B">
        <w:rPr>
          <w:rFonts w:eastAsia="Times New Roman" w:cstheme="minorHAnsi"/>
          <w:color w:val="222222"/>
          <w:lang w:eastAsia="en-GB"/>
        </w:rPr>
        <w:t>A</w:t>
      </w:r>
      <w:r w:rsidR="00661C1B">
        <w:rPr>
          <w:rFonts w:eastAsia="Times New Roman" w:cstheme="minorHAnsi"/>
          <w:color w:val="222222"/>
          <w:lang w:eastAsia="en-GB"/>
        </w:rPr>
        <w:t xml:space="preserve">s city centres slowly reopen the lack of international visitors is evident in the low footfall and sales in </w:t>
      </w:r>
      <w:r w:rsidR="00EB5A7E">
        <w:rPr>
          <w:rFonts w:eastAsia="Times New Roman" w:cstheme="minorHAnsi"/>
          <w:color w:val="222222"/>
          <w:lang w:eastAsia="en-GB"/>
        </w:rPr>
        <w:t xml:space="preserve">these </w:t>
      </w:r>
      <w:r w:rsidR="00661C1B">
        <w:rPr>
          <w:rFonts w:eastAsia="Times New Roman" w:cstheme="minorHAnsi"/>
          <w:color w:val="222222"/>
          <w:lang w:eastAsia="en-GB"/>
        </w:rPr>
        <w:t>key international centres.</w:t>
      </w:r>
      <w:r w:rsidR="0047432F">
        <w:rPr>
          <w:rFonts w:eastAsia="Times New Roman" w:cstheme="minorHAnsi"/>
          <w:color w:val="222222"/>
          <w:lang w:eastAsia="en-GB"/>
        </w:rPr>
        <w:t xml:space="preserve"> </w:t>
      </w:r>
      <w:r w:rsidR="0089728A">
        <w:rPr>
          <w:rFonts w:eastAsia="Times New Roman" w:cstheme="minorHAnsi"/>
          <w:color w:val="222222"/>
          <w:lang w:eastAsia="en-GB"/>
        </w:rPr>
        <w:t>Footfall in London’s West End is</w:t>
      </w:r>
      <w:r w:rsidR="00A9530B">
        <w:rPr>
          <w:rFonts w:eastAsia="Times New Roman" w:cstheme="minorHAnsi"/>
          <w:color w:val="222222"/>
          <w:lang w:eastAsia="en-GB"/>
        </w:rPr>
        <w:t xml:space="preserve"> currently</w:t>
      </w:r>
      <w:r w:rsidR="0089728A">
        <w:rPr>
          <w:rFonts w:eastAsia="Times New Roman" w:cstheme="minorHAnsi"/>
          <w:color w:val="222222"/>
          <w:lang w:eastAsia="en-GB"/>
        </w:rPr>
        <w:t xml:space="preserve"> half that of UK town Centres</w:t>
      </w:r>
      <w:r w:rsidR="0089728A">
        <w:rPr>
          <w:rStyle w:val="FootnoteReference"/>
          <w:rFonts w:eastAsia="Times New Roman" w:cstheme="minorHAnsi"/>
          <w:color w:val="222222"/>
          <w:lang w:eastAsia="en-GB"/>
        </w:rPr>
        <w:footnoteReference w:id="2"/>
      </w:r>
      <w:r w:rsidR="0089728A">
        <w:rPr>
          <w:rFonts w:eastAsia="Times New Roman" w:cstheme="minorHAnsi"/>
          <w:color w:val="222222"/>
          <w:lang w:eastAsia="en-GB"/>
        </w:rPr>
        <w:t xml:space="preserve">. </w:t>
      </w:r>
      <w:r w:rsidR="0047432F">
        <w:rPr>
          <w:rFonts w:eastAsia="Times New Roman" w:cstheme="minorHAnsi"/>
          <w:color w:val="222222"/>
          <w:lang w:eastAsia="en-GB"/>
        </w:rPr>
        <w:t xml:space="preserve">This is </w:t>
      </w:r>
      <w:r w:rsidR="00D609E3">
        <w:rPr>
          <w:rFonts w:eastAsia="Times New Roman" w:cstheme="minorHAnsi"/>
          <w:color w:val="222222"/>
          <w:lang w:eastAsia="en-GB"/>
        </w:rPr>
        <w:t>threatening</w:t>
      </w:r>
      <w:r w:rsidR="0047432F">
        <w:rPr>
          <w:rFonts w:eastAsia="Times New Roman" w:cstheme="minorHAnsi"/>
          <w:color w:val="222222"/>
          <w:lang w:eastAsia="en-GB"/>
        </w:rPr>
        <w:t xml:space="preserve"> </w:t>
      </w:r>
      <w:r w:rsidR="00D609E3">
        <w:rPr>
          <w:rFonts w:eastAsia="Times New Roman" w:cstheme="minorHAnsi"/>
          <w:color w:val="222222"/>
          <w:lang w:eastAsia="en-GB"/>
        </w:rPr>
        <w:t>the jobs of over 120,000 shop workers that are supported by sales to international visitors.</w:t>
      </w:r>
      <w:r w:rsidR="0089728A">
        <w:rPr>
          <w:rFonts w:eastAsia="Times New Roman" w:cstheme="minorHAnsi"/>
          <w:color w:val="222222"/>
          <w:lang w:eastAsia="en-GB"/>
        </w:rPr>
        <w:t xml:space="preserve">   </w:t>
      </w:r>
    </w:p>
    <w:p w14:paraId="06AF8948" w14:textId="17323ED0" w:rsidR="00D75C23" w:rsidRDefault="00D75C23" w:rsidP="005D1636">
      <w:pPr>
        <w:shd w:val="clear" w:color="auto" w:fill="FFFFFF"/>
        <w:spacing w:after="0" w:line="240" w:lineRule="auto"/>
        <w:rPr>
          <w:rFonts w:eastAsia="Times New Roman" w:cstheme="minorHAnsi"/>
          <w:color w:val="222222"/>
          <w:lang w:eastAsia="en-GB"/>
        </w:rPr>
      </w:pPr>
    </w:p>
    <w:p w14:paraId="6FF9DF5A" w14:textId="387ECE59" w:rsidR="00114F9C" w:rsidRDefault="00D609E3" w:rsidP="005D1636">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w:t>
      </w:r>
      <w:r w:rsidR="00A9530B">
        <w:rPr>
          <w:rFonts w:eastAsia="Times New Roman" w:cstheme="minorHAnsi"/>
          <w:color w:val="222222"/>
          <w:lang w:eastAsia="en-GB"/>
        </w:rPr>
        <w:t>c</w:t>
      </w:r>
      <w:r>
        <w:rPr>
          <w:rFonts w:eastAsia="Times New Roman" w:cstheme="minorHAnsi"/>
          <w:color w:val="222222"/>
          <w:lang w:eastAsia="en-GB"/>
        </w:rPr>
        <w:t xml:space="preserve">ampaign, </w:t>
      </w:r>
      <w:r w:rsidR="00012E0B">
        <w:rPr>
          <w:rFonts w:eastAsia="Times New Roman" w:cstheme="minorHAnsi"/>
          <w:color w:val="222222"/>
          <w:lang w:eastAsia="en-GB"/>
        </w:rPr>
        <w:t>launched jointly by the Association of International Retail, New West End Company</w:t>
      </w:r>
      <w:r w:rsidR="000D1B76">
        <w:rPr>
          <w:rFonts w:eastAsia="Times New Roman" w:cstheme="minorHAnsi"/>
          <w:color w:val="222222"/>
          <w:lang w:eastAsia="en-GB"/>
        </w:rPr>
        <w:t xml:space="preserve"> (the Business Improvement District for London’s West End)</w:t>
      </w:r>
      <w:r w:rsidR="006570AE">
        <w:rPr>
          <w:rStyle w:val="FootnoteReference"/>
          <w:rFonts w:eastAsia="Times New Roman" w:cstheme="minorHAnsi"/>
          <w:color w:val="222222"/>
          <w:lang w:eastAsia="en-GB"/>
        </w:rPr>
        <w:footnoteReference w:id="3"/>
      </w:r>
      <w:r w:rsidR="00012E0B">
        <w:rPr>
          <w:rFonts w:eastAsia="Times New Roman" w:cstheme="minorHAnsi"/>
          <w:color w:val="222222"/>
          <w:lang w:eastAsia="en-GB"/>
        </w:rPr>
        <w:t xml:space="preserve"> and Walpole</w:t>
      </w:r>
      <w:r w:rsidR="00A9530B">
        <w:rPr>
          <w:rFonts w:eastAsia="Times New Roman" w:cstheme="minorHAnsi"/>
          <w:color w:val="222222"/>
          <w:lang w:eastAsia="en-GB"/>
        </w:rPr>
        <w:t xml:space="preserve"> (</w:t>
      </w:r>
      <w:r w:rsidR="00012E0B">
        <w:rPr>
          <w:rFonts w:eastAsia="Times New Roman" w:cstheme="minorHAnsi"/>
          <w:color w:val="222222"/>
          <w:lang w:eastAsia="en-GB"/>
        </w:rPr>
        <w:t xml:space="preserve">the </w:t>
      </w:r>
      <w:r w:rsidR="00A9530B">
        <w:rPr>
          <w:rFonts w:eastAsia="Times New Roman" w:cstheme="minorHAnsi"/>
          <w:color w:val="222222"/>
          <w:lang w:eastAsia="en-GB"/>
        </w:rPr>
        <w:t>l</w:t>
      </w:r>
      <w:r w:rsidR="00012E0B">
        <w:rPr>
          <w:rFonts w:eastAsia="Times New Roman" w:cstheme="minorHAnsi"/>
          <w:color w:val="222222"/>
          <w:lang w:eastAsia="en-GB"/>
        </w:rPr>
        <w:t xml:space="preserve">uxury </w:t>
      </w:r>
      <w:r w:rsidR="000D1B76">
        <w:rPr>
          <w:rFonts w:eastAsia="Times New Roman" w:cstheme="minorHAnsi"/>
          <w:color w:val="222222"/>
          <w:lang w:eastAsia="en-GB"/>
        </w:rPr>
        <w:t>industry body</w:t>
      </w:r>
      <w:r w:rsidR="00A9530B">
        <w:rPr>
          <w:rFonts w:eastAsia="Times New Roman" w:cstheme="minorHAnsi"/>
          <w:color w:val="222222"/>
          <w:lang w:eastAsia="en-GB"/>
        </w:rPr>
        <w:t>)</w:t>
      </w:r>
      <w:r w:rsidR="000D1B76">
        <w:rPr>
          <w:rFonts w:eastAsia="Times New Roman" w:cstheme="minorHAnsi"/>
          <w:color w:val="222222"/>
          <w:lang w:eastAsia="en-GB"/>
        </w:rPr>
        <w:t xml:space="preserve">, </w:t>
      </w:r>
      <w:r w:rsidR="000F7659">
        <w:rPr>
          <w:rFonts w:eastAsia="Times New Roman" w:cstheme="minorHAnsi"/>
          <w:color w:val="222222"/>
          <w:lang w:eastAsia="en-GB"/>
        </w:rPr>
        <w:t>is seeking cost-free policy changes in four key areas which would encourage more visit</w:t>
      </w:r>
      <w:r w:rsidR="006570AE">
        <w:rPr>
          <w:rFonts w:eastAsia="Times New Roman" w:cstheme="minorHAnsi"/>
          <w:color w:val="222222"/>
          <w:lang w:eastAsia="en-GB"/>
        </w:rPr>
        <w:t xml:space="preserve">s and higher spending from overseas in a boost both to the retail and tourism </w:t>
      </w:r>
      <w:r w:rsidR="00FA5663">
        <w:rPr>
          <w:rFonts w:eastAsia="Times New Roman" w:cstheme="minorHAnsi"/>
          <w:color w:val="222222"/>
          <w:lang w:eastAsia="en-GB"/>
        </w:rPr>
        <w:t>industries</w:t>
      </w:r>
      <w:r w:rsidR="006570AE">
        <w:rPr>
          <w:rFonts w:eastAsia="Times New Roman" w:cstheme="minorHAnsi"/>
          <w:color w:val="222222"/>
          <w:lang w:eastAsia="en-GB"/>
        </w:rPr>
        <w:t>.</w:t>
      </w:r>
      <w:r w:rsidR="00A9530B">
        <w:rPr>
          <w:rFonts w:eastAsia="Times New Roman" w:cstheme="minorHAnsi"/>
          <w:color w:val="222222"/>
          <w:lang w:eastAsia="en-GB"/>
        </w:rPr>
        <w:t xml:space="preserve">  </w:t>
      </w:r>
      <w:r w:rsidR="00114F9C">
        <w:rPr>
          <w:rFonts w:eastAsia="Times New Roman" w:cstheme="minorHAnsi"/>
          <w:color w:val="222222"/>
          <w:lang w:eastAsia="en-GB"/>
        </w:rPr>
        <w:t>It is also seeking a targeted</w:t>
      </w:r>
      <w:r w:rsidR="00C911F6">
        <w:rPr>
          <w:rFonts w:eastAsia="Times New Roman" w:cstheme="minorHAnsi"/>
          <w:color w:val="222222"/>
          <w:lang w:eastAsia="en-GB"/>
        </w:rPr>
        <w:t xml:space="preserve">, short term </w:t>
      </w:r>
      <w:r w:rsidR="00114F9C">
        <w:rPr>
          <w:rFonts w:eastAsia="Times New Roman" w:cstheme="minorHAnsi"/>
          <w:color w:val="222222"/>
          <w:lang w:eastAsia="en-GB"/>
        </w:rPr>
        <w:t xml:space="preserve">extension of </w:t>
      </w:r>
      <w:r w:rsidR="00C911F6">
        <w:rPr>
          <w:rFonts w:eastAsia="Times New Roman" w:cstheme="minorHAnsi"/>
          <w:color w:val="222222"/>
          <w:lang w:eastAsia="en-GB"/>
        </w:rPr>
        <w:t xml:space="preserve">some </w:t>
      </w:r>
      <w:r w:rsidR="00114F9C">
        <w:rPr>
          <w:rFonts w:eastAsia="Times New Roman" w:cstheme="minorHAnsi"/>
          <w:color w:val="222222"/>
          <w:lang w:eastAsia="en-GB"/>
        </w:rPr>
        <w:t xml:space="preserve">existing business support measures </w:t>
      </w:r>
      <w:r w:rsidR="0089728A">
        <w:rPr>
          <w:rFonts w:eastAsia="Times New Roman" w:cstheme="minorHAnsi"/>
          <w:color w:val="222222"/>
          <w:lang w:eastAsia="en-GB"/>
        </w:rPr>
        <w:t>for those businesses that rely wholly or mainly on sales to international visitors</w:t>
      </w:r>
      <w:r w:rsidR="00C911F6">
        <w:rPr>
          <w:rFonts w:eastAsia="Times New Roman" w:cstheme="minorHAnsi"/>
          <w:color w:val="222222"/>
          <w:lang w:eastAsia="en-GB"/>
        </w:rPr>
        <w:t>.</w:t>
      </w:r>
    </w:p>
    <w:p w14:paraId="73BF0EA3" w14:textId="06C89DA1" w:rsidR="00A9530B" w:rsidRDefault="00A9530B" w:rsidP="005D1636">
      <w:pPr>
        <w:shd w:val="clear" w:color="auto" w:fill="FFFFFF"/>
        <w:spacing w:after="0" w:line="240" w:lineRule="auto"/>
        <w:rPr>
          <w:rFonts w:eastAsia="Times New Roman" w:cstheme="minorHAnsi"/>
          <w:color w:val="222222"/>
          <w:lang w:eastAsia="en-GB"/>
        </w:rPr>
      </w:pPr>
    </w:p>
    <w:p w14:paraId="1EA3BC89" w14:textId="254AC13B" w:rsidR="005D1636" w:rsidRDefault="009A3467" w:rsidP="009A3467">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The proposed five-point strategy put forward by the Association of International Retail, New West End Company and Walpole is intended to</w:t>
      </w:r>
      <w:r w:rsidR="005D1636" w:rsidRPr="00D75C23">
        <w:rPr>
          <w:rFonts w:eastAsia="Times New Roman" w:cstheme="minorHAnsi"/>
          <w:color w:val="222222"/>
          <w:lang w:eastAsia="en-GB"/>
        </w:rPr>
        <w:t xml:space="preserve"> ensure the survival and future growth of this</w:t>
      </w:r>
      <w:r>
        <w:rPr>
          <w:rFonts w:eastAsia="Times New Roman" w:cstheme="minorHAnsi"/>
          <w:color w:val="222222"/>
          <w:lang w:eastAsia="en-GB"/>
        </w:rPr>
        <w:t xml:space="preserve"> important sector:</w:t>
      </w:r>
    </w:p>
    <w:p w14:paraId="285BA9C0" w14:textId="77777777" w:rsidR="009A3467" w:rsidRPr="009A3467" w:rsidRDefault="009A3467" w:rsidP="009A3467">
      <w:pPr>
        <w:pStyle w:val="ListParagraph"/>
        <w:numPr>
          <w:ilvl w:val="0"/>
          <w:numId w:val="1"/>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 xml:space="preserve">Target the </w:t>
      </w:r>
      <w:r w:rsidRPr="009A3467">
        <w:rPr>
          <w:rFonts w:eastAsia="Times New Roman" w:cstheme="minorHAnsi"/>
          <w:b/>
          <w:bCs/>
          <w:color w:val="222222"/>
          <w:lang w:eastAsia="en-GB"/>
        </w:rPr>
        <w:t>European market</w:t>
      </w:r>
      <w:r w:rsidRPr="009A3467">
        <w:rPr>
          <w:rFonts w:eastAsia="Times New Roman" w:cstheme="minorHAnsi"/>
          <w:color w:val="222222"/>
          <w:lang w:eastAsia="en-GB"/>
        </w:rPr>
        <w:t>, particularly as Britain leaves the EU.  Extend tax free shopping to visitors from EU member states (estimated to increase sales by £1.4 bn annually and add a total of £2.1 billion to the UK economy) as an additional incentive to visit and target early marketing at our near neighbours.</w:t>
      </w:r>
    </w:p>
    <w:p w14:paraId="32A3AE7F" w14:textId="50B24946" w:rsidR="009A3467" w:rsidRPr="009A3467" w:rsidRDefault="009A3467" w:rsidP="009A3467">
      <w:pPr>
        <w:pStyle w:val="ListParagraph"/>
        <w:numPr>
          <w:ilvl w:val="0"/>
          <w:numId w:val="1"/>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 xml:space="preserve">Focus on encouraging more visitors from the </w:t>
      </w:r>
      <w:r>
        <w:rPr>
          <w:rFonts w:eastAsia="Times New Roman" w:cstheme="minorHAnsi"/>
          <w:b/>
          <w:bCs/>
          <w:color w:val="222222"/>
          <w:lang w:eastAsia="en-GB"/>
        </w:rPr>
        <w:t>Gulf States</w:t>
      </w:r>
      <w:r w:rsidRPr="009A3467">
        <w:rPr>
          <w:rFonts w:eastAsia="Times New Roman" w:cstheme="minorHAnsi"/>
          <w:color w:val="222222"/>
          <w:lang w:eastAsia="en-GB"/>
        </w:rPr>
        <w:t xml:space="preserve"> who currently account for 30% of all UK tax free shopping. Lift quarantine measures for these States as soon as it is safe to do so</w:t>
      </w:r>
      <w:r>
        <w:rPr>
          <w:rFonts w:eastAsia="Times New Roman" w:cstheme="minorHAnsi"/>
          <w:color w:val="222222"/>
          <w:lang w:eastAsia="en-GB"/>
        </w:rPr>
        <w:t>, a</w:t>
      </w:r>
      <w:r w:rsidRPr="009A3467">
        <w:rPr>
          <w:rFonts w:eastAsia="Times New Roman" w:cstheme="minorHAnsi"/>
          <w:color w:val="222222"/>
          <w:lang w:eastAsia="en-GB"/>
        </w:rPr>
        <w:t>nd enhance the visa waiver scheme so that it at least matches the Schengen offer which is drawing high spending visitors from this vital region to Schengen countries at the expense of the UK.</w:t>
      </w:r>
    </w:p>
    <w:p w14:paraId="5EBD7952" w14:textId="77777777" w:rsidR="009A3467" w:rsidRPr="009A3467" w:rsidRDefault="009A3467" w:rsidP="009A3467">
      <w:pPr>
        <w:pStyle w:val="ListParagraph"/>
        <w:numPr>
          <w:ilvl w:val="0"/>
          <w:numId w:val="1"/>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 xml:space="preserve">Seek to protect tourist and student travel in discussions with </w:t>
      </w:r>
      <w:r w:rsidRPr="009A3467">
        <w:rPr>
          <w:rFonts w:eastAsia="Times New Roman" w:cstheme="minorHAnsi"/>
          <w:b/>
          <w:bCs/>
          <w:color w:val="222222"/>
          <w:lang w:eastAsia="en-GB"/>
        </w:rPr>
        <w:t>China</w:t>
      </w:r>
      <w:r w:rsidRPr="009A3467">
        <w:rPr>
          <w:rFonts w:eastAsia="Times New Roman" w:cstheme="minorHAnsi"/>
          <w:color w:val="222222"/>
          <w:lang w:eastAsia="en-GB"/>
        </w:rPr>
        <w:t>.  Ensure that any visa improvements made for the GCC can easily be transferred to China and other high spending countries when the time is right.</w:t>
      </w:r>
    </w:p>
    <w:p w14:paraId="2DABD0F6" w14:textId="0F6907E8" w:rsidR="009A3467" w:rsidRDefault="009A3467" w:rsidP="009A3467">
      <w:pPr>
        <w:pStyle w:val="ListParagraph"/>
        <w:numPr>
          <w:ilvl w:val="0"/>
          <w:numId w:val="1"/>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 xml:space="preserve">Identify and focus on other valuable </w:t>
      </w:r>
      <w:r w:rsidRPr="009A3467">
        <w:rPr>
          <w:rFonts w:eastAsia="Times New Roman" w:cstheme="minorHAnsi"/>
          <w:b/>
          <w:bCs/>
          <w:color w:val="222222"/>
          <w:lang w:eastAsia="en-GB"/>
        </w:rPr>
        <w:t>Far Eastern markets</w:t>
      </w:r>
      <w:r w:rsidRPr="009A3467">
        <w:rPr>
          <w:rFonts w:eastAsia="Times New Roman" w:cstheme="minorHAnsi"/>
          <w:color w:val="222222"/>
          <w:lang w:eastAsia="en-GB"/>
        </w:rPr>
        <w:t>, specifically Japan and South Korea.</w:t>
      </w:r>
    </w:p>
    <w:p w14:paraId="7297D107" w14:textId="037D5B46" w:rsidR="00F65864" w:rsidRPr="00F65864" w:rsidRDefault="009A3467" w:rsidP="00F65864">
      <w:pPr>
        <w:pStyle w:val="ListParagraph"/>
        <w:numPr>
          <w:ilvl w:val="0"/>
          <w:numId w:val="1"/>
        </w:numPr>
        <w:shd w:val="clear" w:color="auto" w:fill="FFFFFF"/>
        <w:spacing w:after="0" w:line="240" w:lineRule="auto"/>
        <w:rPr>
          <w:rFonts w:eastAsia="Times New Roman" w:cstheme="minorHAnsi"/>
          <w:color w:val="222222"/>
          <w:lang w:eastAsia="en-GB"/>
        </w:rPr>
      </w:pPr>
      <w:r w:rsidRPr="00F65864">
        <w:rPr>
          <w:rFonts w:eastAsia="Times New Roman" w:cstheme="minorHAnsi"/>
          <w:color w:val="222222"/>
          <w:lang w:eastAsia="en-GB"/>
        </w:rPr>
        <w:t xml:space="preserve">Protect the 120,000 retail jobs reliant on international retail by </w:t>
      </w:r>
      <w:r w:rsidRPr="00F65864">
        <w:rPr>
          <w:rFonts w:eastAsia="Times New Roman" w:cstheme="minorHAnsi"/>
          <w:b/>
          <w:bCs/>
          <w:color w:val="222222"/>
          <w:lang w:eastAsia="en-GB"/>
        </w:rPr>
        <w:t>extending for a short while longer business support measures</w:t>
      </w:r>
      <w:r w:rsidRPr="00F65864">
        <w:rPr>
          <w:rFonts w:eastAsia="Times New Roman" w:cstheme="minorHAnsi"/>
          <w:color w:val="222222"/>
          <w:lang w:eastAsia="en-GB"/>
        </w:rPr>
        <w:t xml:space="preserve"> (specifically the furlough scheme and the business rate holiday) for those companies that rely largely or wholly on international spending until such time as the visitors return.</w:t>
      </w:r>
      <w:r w:rsidR="00F65864" w:rsidRPr="00F65864">
        <w:rPr>
          <w:rFonts w:eastAsia="Times New Roman" w:cstheme="minorHAnsi"/>
          <w:color w:val="222222"/>
          <w:lang w:eastAsia="en-GB"/>
        </w:rPr>
        <w:t xml:space="preserve"> </w:t>
      </w:r>
      <w:r w:rsidR="00F65864" w:rsidRPr="00F65864">
        <w:rPr>
          <w:rFonts w:eastAsia="Times New Roman" w:cstheme="minorHAnsi"/>
          <w:color w:val="222222"/>
          <w:lang w:eastAsia="en-GB"/>
        </w:rPr>
        <w:t>In the longer term, exclude London’s designated International Centres from Sunday trading restrictions.</w:t>
      </w:r>
    </w:p>
    <w:p w14:paraId="468BDDB2" w14:textId="2FDE6FF0" w:rsidR="005D1636" w:rsidRDefault="005D1636" w:rsidP="00F65864">
      <w:pPr>
        <w:pStyle w:val="ListParagraph"/>
        <w:shd w:val="clear" w:color="auto" w:fill="FFFFFF"/>
        <w:spacing w:after="0" w:line="240" w:lineRule="auto"/>
        <w:rPr>
          <w:rFonts w:eastAsia="Times New Roman" w:cstheme="minorHAnsi"/>
          <w:color w:val="222222"/>
          <w:lang w:eastAsia="en-GB"/>
        </w:rPr>
      </w:pPr>
    </w:p>
    <w:p w14:paraId="5D7C2BB7" w14:textId="7F2921AE" w:rsidR="00AE3E24" w:rsidRDefault="00AE3E24" w:rsidP="00AE3E24">
      <w:pPr>
        <w:shd w:val="clear" w:color="auto" w:fill="FFFFFF"/>
        <w:tabs>
          <w:tab w:val="left" w:pos="3828"/>
        </w:tabs>
        <w:spacing w:after="0" w:line="240" w:lineRule="auto"/>
        <w:ind w:left="360"/>
        <w:rPr>
          <w:rFonts w:eastAsia="Times New Roman" w:cstheme="minorHAnsi"/>
          <w:color w:val="222222"/>
          <w:lang w:eastAsia="en-GB"/>
        </w:rPr>
      </w:pPr>
      <w:r w:rsidRPr="00AE3E24">
        <w:rPr>
          <w:rFonts w:eastAsia="Times New Roman" w:cstheme="minorHAnsi"/>
          <w:color w:val="222222"/>
          <w:lang w:eastAsia="en-GB"/>
        </w:rPr>
        <w:lastRenderedPageBreak/>
        <w:t>Jace Tyrrell, the Association of International Retail and Chief Executive of New West End Company, said:</w:t>
      </w:r>
    </w:p>
    <w:p w14:paraId="7C12B074" w14:textId="77777777" w:rsidR="00AE3E24" w:rsidRPr="00AE3E24" w:rsidRDefault="00AE3E24" w:rsidP="00AE3E24">
      <w:pPr>
        <w:shd w:val="clear" w:color="auto" w:fill="FFFFFF"/>
        <w:tabs>
          <w:tab w:val="left" w:pos="3828"/>
        </w:tabs>
        <w:spacing w:after="0" w:line="240" w:lineRule="auto"/>
        <w:rPr>
          <w:rFonts w:eastAsia="Times New Roman" w:cstheme="minorHAnsi"/>
          <w:color w:val="222222"/>
          <w:lang w:eastAsia="en-GB"/>
        </w:rPr>
      </w:pPr>
    </w:p>
    <w:p w14:paraId="7FA5E311" w14:textId="77777777" w:rsidR="00AE3E24" w:rsidRPr="00AE3E24" w:rsidRDefault="00AE3E24" w:rsidP="00AE3E24">
      <w:pPr>
        <w:shd w:val="clear" w:color="auto" w:fill="FFFFFF"/>
        <w:tabs>
          <w:tab w:val="left" w:pos="3828"/>
        </w:tabs>
        <w:spacing w:after="0" w:line="240" w:lineRule="auto"/>
        <w:ind w:left="360"/>
        <w:rPr>
          <w:rFonts w:eastAsia="Times New Roman" w:cstheme="minorHAnsi"/>
          <w:color w:val="222222"/>
          <w:lang w:eastAsia="en-GB"/>
        </w:rPr>
      </w:pPr>
      <w:r w:rsidRPr="00AE3E24">
        <w:rPr>
          <w:rFonts w:eastAsia="Times New Roman" w:cstheme="minorHAnsi"/>
          <w:i/>
          <w:iCs/>
          <w:color w:val="222222"/>
          <w:lang w:eastAsia="en-GB"/>
        </w:rPr>
        <w:t>“COVID-19 has bought international travel and international retail to a standstill. It is unlikely to start recovering until early 2021.  Exacerbating this, the declining diplomatic relationship between the UK and China puts in jeopardy this vital part of the international retail market, which accounts for over 30% of all tax-free shopping sales in the UK.  Government and business need to work together on a clear plan to prepare for the strongest possible return of the sector.”</w:t>
      </w:r>
    </w:p>
    <w:p w14:paraId="1A051058" w14:textId="77777777" w:rsidR="00AE3E24" w:rsidRPr="00AE3E24" w:rsidRDefault="00AE3E24" w:rsidP="00AE3E24">
      <w:pPr>
        <w:shd w:val="clear" w:color="auto" w:fill="FFFFFF"/>
        <w:tabs>
          <w:tab w:val="left" w:pos="3828"/>
        </w:tabs>
        <w:spacing w:after="0" w:line="240" w:lineRule="auto"/>
        <w:ind w:left="360"/>
        <w:rPr>
          <w:rFonts w:eastAsia="Times New Roman" w:cstheme="minorHAnsi"/>
          <w:color w:val="222222"/>
          <w:lang w:eastAsia="en-GB"/>
        </w:rPr>
      </w:pPr>
    </w:p>
    <w:p w14:paraId="4F50BB89" w14:textId="77777777" w:rsidR="00AE3E24" w:rsidRPr="00AE3E24" w:rsidRDefault="00AE3E24" w:rsidP="00AE3E24">
      <w:pPr>
        <w:shd w:val="clear" w:color="auto" w:fill="FFFFFF"/>
        <w:tabs>
          <w:tab w:val="left" w:pos="3828"/>
        </w:tabs>
        <w:spacing w:after="0" w:line="240" w:lineRule="auto"/>
        <w:ind w:left="360"/>
        <w:rPr>
          <w:rFonts w:eastAsia="Times New Roman" w:cstheme="minorHAnsi"/>
          <w:color w:val="222222"/>
          <w:lang w:eastAsia="en-GB"/>
        </w:rPr>
      </w:pPr>
      <w:r w:rsidRPr="00AE3E24">
        <w:rPr>
          <w:rFonts w:eastAsia="Times New Roman" w:cstheme="minorHAnsi"/>
          <w:color w:val="222222"/>
          <w:lang w:eastAsia="en-GB"/>
        </w:rPr>
        <w:t>Walpole Quote</w:t>
      </w:r>
    </w:p>
    <w:p w14:paraId="6737601E" w14:textId="77777777" w:rsidR="00AE3E24" w:rsidRPr="00AE3E24" w:rsidRDefault="00AE3E24" w:rsidP="00AE3E24">
      <w:pPr>
        <w:shd w:val="clear" w:color="auto" w:fill="FFFFFF"/>
        <w:tabs>
          <w:tab w:val="left" w:pos="3828"/>
        </w:tabs>
        <w:spacing w:after="0" w:line="240" w:lineRule="auto"/>
        <w:ind w:left="360"/>
        <w:rPr>
          <w:rFonts w:eastAsia="Times New Roman" w:cstheme="minorHAnsi"/>
          <w:color w:val="222222"/>
          <w:lang w:eastAsia="en-GB"/>
        </w:rPr>
      </w:pPr>
    </w:p>
    <w:p w14:paraId="526F4793" w14:textId="524D3DAB" w:rsidR="00AE3E24" w:rsidRPr="00AE3E24" w:rsidRDefault="00AE3E24" w:rsidP="00AE3E24">
      <w:pPr>
        <w:shd w:val="clear" w:color="auto" w:fill="FFFFFF"/>
        <w:tabs>
          <w:tab w:val="left" w:pos="3828"/>
        </w:tabs>
        <w:spacing w:after="0" w:line="240" w:lineRule="auto"/>
        <w:ind w:left="360"/>
        <w:rPr>
          <w:rFonts w:eastAsia="Times New Roman" w:cstheme="minorHAnsi"/>
          <w:color w:val="222222"/>
          <w:lang w:eastAsia="en-GB"/>
        </w:rPr>
      </w:pPr>
      <w:r w:rsidRPr="00AE3E24">
        <w:rPr>
          <w:rFonts w:eastAsia="Times New Roman" w:cstheme="minorHAnsi"/>
          <w:color w:val="222222"/>
          <w:lang w:eastAsia="en-GB"/>
        </w:rPr>
        <w:t>Manchester/Edinburgh/Oxford quote</w:t>
      </w:r>
      <w:r>
        <w:rPr>
          <w:rFonts w:eastAsia="Times New Roman" w:cstheme="minorHAnsi"/>
          <w:color w:val="222222"/>
          <w:lang w:eastAsia="en-GB"/>
        </w:rPr>
        <w:t>s</w:t>
      </w:r>
    </w:p>
    <w:p w14:paraId="1219A2BB" w14:textId="77777777" w:rsidR="00AE3E24" w:rsidRPr="00AE3E24" w:rsidRDefault="00AE3E24" w:rsidP="00AE3E24">
      <w:pPr>
        <w:shd w:val="clear" w:color="auto" w:fill="FFFFFF"/>
        <w:tabs>
          <w:tab w:val="left" w:pos="3828"/>
        </w:tabs>
        <w:spacing w:after="0" w:line="240" w:lineRule="auto"/>
        <w:ind w:left="360"/>
        <w:rPr>
          <w:rFonts w:eastAsia="Times New Roman" w:cstheme="minorHAnsi"/>
          <w:color w:val="222222"/>
          <w:lang w:eastAsia="en-GB"/>
        </w:rPr>
      </w:pPr>
    </w:p>
    <w:p w14:paraId="7C84889E" w14:textId="77777777" w:rsidR="00AE3E24" w:rsidRPr="00AE3E24" w:rsidRDefault="00AE3E24" w:rsidP="00AE3E24">
      <w:pPr>
        <w:shd w:val="clear" w:color="auto" w:fill="FFFFFF"/>
        <w:tabs>
          <w:tab w:val="left" w:pos="3828"/>
        </w:tabs>
        <w:spacing w:after="0" w:line="240" w:lineRule="auto"/>
        <w:ind w:left="360"/>
        <w:rPr>
          <w:rFonts w:eastAsia="Times New Roman" w:cstheme="minorHAnsi"/>
          <w:color w:val="222222"/>
          <w:lang w:eastAsia="en-GB"/>
        </w:rPr>
      </w:pPr>
      <w:r w:rsidRPr="00AE3E24">
        <w:rPr>
          <w:rFonts w:eastAsia="Times New Roman" w:cstheme="minorHAnsi"/>
          <w:color w:val="222222"/>
          <w:lang w:eastAsia="en-GB"/>
        </w:rPr>
        <w:t>Retailer quotes</w:t>
      </w:r>
    </w:p>
    <w:p w14:paraId="18E4EB08" w14:textId="1E6A12D9" w:rsidR="009A3467" w:rsidRDefault="009A3467" w:rsidP="009A3467">
      <w:pPr>
        <w:shd w:val="clear" w:color="auto" w:fill="FFFFFF"/>
        <w:spacing w:after="0" w:line="240" w:lineRule="auto"/>
        <w:rPr>
          <w:rFonts w:eastAsia="Times New Roman" w:cstheme="minorHAnsi"/>
          <w:color w:val="222222"/>
          <w:lang w:eastAsia="en-GB"/>
        </w:rPr>
      </w:pPr>
    </w:p>
    <w:p w14:paraId="1E091520" w14:textId="77777777" w:rsidR="00AE3E24" w:rsidRDefault="00AE3E24" w:rsidP="009A3467">
      <w:pPr>
        <w:shd w:val="clear" w:color="auto" w:fill="FFFFFF"/>
        <w:spacing w:after="0" w:line="240" w:lineRule="auto"/>
        <w:rPr>
          <w:rFonts w:eastAsia="Times New Roman" w:cstheme="minorHAnsi"/>
          <w:color w:val="222222"/>
          <w:lang w:eastAsia="en-GB"/>
        </w:rPr>
      </w:pPr>
    </w:p>
    <w:p w14:paraId="7F72179A" w14:textId="7843B564" w:rsidR="009A3467" w:rsidRDefault="009A3467" w:rsidP="009A3467">
      <w:pPr>
        <w:shd w:val="clear" w:color="auto" w:fill="FFFFFF"/>
        <w:spacing w:after="0" w:line="240" w:lineRule="auto"/>
        <w:rPr>
          <w:rFonts w:eastAsia="Times New Roman" w:cstheme="minorHAnsi"/>
          <w:b/>
          <w:bCs/>
          <w:color w:val="222222"/>
          <w:lang w:eastAsia="en-GB"/>
        </w:rPr>
      </w:pPr>
      <w:r w:rsidRPr="009A3467">
        <w:rPr>
          <w:rFonts w:eastAsia="Times New Roman" w:cstheme="minorHAnsi"/>
          <w:b/>
          <w:bCs/>
          <w:color w:val="222222"/>
          <w:lang w:eastAsia="en-GB"/>
        </w:rPr>
        <w:t>ENDS</w:t>
      </w:r>
    </w:p>
    <w:p w14:paraId="5892A939" w14:textId="77777777" w:rsidR="00AE3E24" w:rsidRDefault="00AE3E24" w:rsidP="009A3467">
      <w:pPr>
        <w:shd w:val="clear" w:color="auto" w:fill="FFFFFF"/>
        <w:spacing w:after="0" w:line="240" w:lineRule="auto"/>
        <w:rPr>
          <w:rFonts w:eastAsia="Times New Roman" w:cstheme="minorHAnsi"/>
          <w:b/>
          <w:bCs/>
          <w:color w:val="222222"/>
          <w:lang w:eastAsia="en-GB"/>
        </w:rPr>
      </w:pPr>
    </w:p>
    <w:p w14:paraId="7C190A41" w14:textId="67AB6C67" w:rsidR="009A3467" w:rsidRDefault="009A3467" w:rsidP="009A3467">
      <w:pPr>
        <w:shd w:val="clear" w:color="auto" w:fill="FFFFFF"/>
        <w:spacing w:after="0" w:line="240" w:lineRule="auto"/>
        <w:rPr>
          <w:rFonts w:eastAsia="Times New Roman" w:cstheme="minorHAnsi"/>
          <w:b/>
          <w:bCs/>
          <w:color w:val="222222"/>
          <w:lang w:eastAsia="en-GB"/>
        </w:rPr>
      </w:pPr>
    </w:p>
    <w:p w14:paraId="26CE6D82" w14:textId="77777777" w:rsidR="009A3467" w:rsidRPr="009A3467" w:rsidRDefault="009A3467" w:rsidP="009A3467">
      <w:pPr>
        <w:shd w:val="clear" w:color="auto" w:fill="FFFFFF"/>
        <w:spacing w:after="0" w:line="240" w:lineRule="auto"/>
        <w:rPr>
          <w:rFonts w:eastAsia="Times New Roman" w:cstheme="minorHAnsi"/>
          <w:b/>
          <w:bCs/>
          <w:color w:val="222222"/>
          <w:lang w:eastAsia="en-GB"/>
        </w:rPr>
      </w:pPr>
      <w:r w:rsidRPr="009A3467">
        <w:rPr>
          <w:rFonts w:eastAsia="Times New Roman" w:cstheme="minorHAnsi"/>
          <w:b/>
          <w:bCs/>
          <w:color w:val="222222"/>
          <w:lang w:eastAsia="en-GB"/>
        </w:rPr>
        <w:t>About AIR</w:t>
      </w:r>
    </w:p>
    <w:p w14:paraId="584BE2FA" w14:textId="646504D6" w:rsidR="009A3467" w:rsidRPr="009A3467" w:rsidRDefault="009A3467" w:rsidP="009A3467">
      <w:pPr>
        <w:pStyle w:val="ListParagraph"/>
        <w:numPr>
          <w:ilvl w:val="0"/>
          <w:numId w:val="2"/>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Launched in March 2020, AIR represents retailers, retail districts, property owners, hotels and tourism bodies, and works together with businesses and Government to ensure that the policy and economic environment allows international retail in the UK to realise its full growth potential.</w:t>
      </w:r>
    </w:p>
    <w:p w14:paraId="724F66FC" w14:textId="0AE50E6C" w:rsidR="009A3467" w:rsidRPr="009A3467" w:rsidRDefault="009A3467" w:rsidP="009A3467">
      <w:pPr>
        <w:pStyle w:val="ListParagraph"/>
        <w:numPr>
          <w:ilvl w:val="0"/>
          <w:numId w:val="2"/>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International retail is the sector of the retail industry that makes sales to visitors to the UK from abroad. Many of the goods purchased are subsequently exported when those visitors leave the UK.</w:t>
      </w:r>
    </w:p>
    <w:p w14:paraId="6B2ECD67" w14:textId="4AB107E2" w:rsidR="009A3467" w:rsidRPr="009A3467" w:rsidRDefault="009A3467" w:rsidP="009A3467">
      <w:pPr>
        <w:pStyle w:val="ListParagraph"/>
        <w:numPr>
          <w:ilvl w:val="0"/>
          <w:numId w:val="2"/>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 xml:space="preserve">AIR’s purpose is to help retailers throughout the UK enhance their sales to international visitors. </w:t>
      </w:r>
    </w:p>
    <w:p w14:paraId="7D8ACBFF" w14:textId="7C1516DB" w:rsidR="009A3467" w:rsidRPr="009A3467" w:rsidRDefault="009A3467" w:rsidP="009A3467">
      <w:pPr>
        <w:pStyle w:val="ListParagraph"/>
        <w:numPr>
          <w:ilvl w:val="0"/>
          <w:numId w:val="2"/>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Its focus is to communicate the importance of the sector, identify and promote policies that drive growth, and provide market and international competitor research.</w:t>
      </w:r>
    </w:p>
    <w:p w14:paraId="50C0DEE9" w14:textId="2E1A4F2D" w:rsidR="009A3467" w:rsidRPr="009A3467" w:rsidRDefault="009A3467" w:rsidP="009A3467">
      <w:pPr>
        <w:pStyle w:val="ListParagraph"/>
        <w:numPr>
          <w:ilvl w:val="0"/>
          <w:numId w:val="2"/>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Its long term objectives include campaigning for extending exemptions to Sunday trading laws; leading on innovations to visas and border queues so that it is easier for travellers to visit and shop at the UK’s retail hotspots; and making the case to government that the UK’s new post-Brexit immigration policy must help retailers get the staff they need from around the world.</w:t>
      </w:r>
    </w:p>
    <w:p w14:paraId="366A90F2" w14:textId="0D72DF21" w:rsidR="009A3467" w:rsidRDefault="009A3467" w:rsidP="009A3467">
      <w:pPr>
        <w:pStyle w:val="ListParagraph"/>
        <w:numPr>
          <w:ilvl w:val="0"/>
          <w:numId w:val="2"/>
        </w:numPr>
        <w:shd w:val="clear" w:color="auto" w:fill="FFFFFF"/>
        <w:spacing w:after="0" w:line="240" w:lineRule="auto"/>
        <w:rPr>
          <w:rFonts w:eastAsia="Times New Roman" w:cstheme="minorHAnsi"/>
          <w:color w:val="222222"/>
          <w:lang w:eastAsia="en-GB"/>
        </w:rPr>
      </w:pPr>
      <w:r w:rsidRPr="009A3467">
        <w:rPr>
          <w:rFonts w:eastAsia="Times New Roman" w:cstheme="minorHAnsi"/>
          <w:color w:val="222222"/>
          <w:lang w:eastAsia="en-GB"/>
        </w:rPr>
        <w:t xml:space="preserve">The association is led by Jace Tyrrell (Chair) and Paul Barnes (CEO), who together have almost 50 years of sector experience.  </w:t>
      </w:r>
    </w:p>
    <w:p w14:paraId="0AE6AC4A" w14:textId="2B782B3F" w:rsidR="00AE3E24" w:rsidRDefault="00AE3E24" w:rsidP="00AE3E24">
      <w:pPr>
        <w:shd w:val="clear" w:color="auto" w:fill="FFFFFF"/>
        <w:spacing w:after="0" w:line="240" w:lineRule="auto"/>
        <w:rPr>
          <w:rFonts w:eastAsia="Times New Roman" w:cstheme="minorHAnsi"/>
          <w:color w:val="222222"/>
          <w:lang w:eastAsia="en-GB"/>
        </w:rPr>
      </w:pPr>
    </w:p>
    <w:p w14:paraId="3C1FE6F4" w14:textId="3B3A71FD" w:rsidR="00AE3E24" w:rsidRPr="00AE3E24" w:rsidRDefault="00AE3E24" w:rsidP="00AE3E24">
      <w:pPr>
        <w:shd w:val="clear" w:color="auto" w:fill="FFFFFF"/>
        <w:spacing w:after="0" w:line="240" w:lineRule="auto"/>
        <w:rPr>
          <w:rFonts w:eastAsia="Times New Roman" w:cstheme="minorHAnsi"/>
          <w:b/>
          <w:bCs/>
          <w:color w:val="222222"/>
          <w:lang w:eastAsia="en-GB"/>
        </w:rPr>
      </w:pPr>
      <w:r w:rsidRPr="00AE3E24">
        <w:rPr>
          <w:rFonts w:eastAsia="Times New Roman" w:cstheme="minorHAnsi"/>
          <w:b/>
          <w:bCs/>
          <w:color w:val="222222"/>
          <w:lang w:eastAsia="en-GB"/>
        </w:rPr>
        <w:t>About New West End Company</w:t>
      </w:r>
    </w:p>
    <w:p w14:paraId="45B3AEF7" w14:textId="194C02B7" w:rsidR="00AE3E24" w:rsidRDefault="00AE3E24" w:rsidP="00AE3E24">
      <w:pPr>
        <w:shd w:val="clear" w:color="auto" w:fill="FFFFFF"/>
        <w:spacing w:after="0" w:line="240" w:lineRule="auto"/>
        <w:rPr>
          <w:rFonts w:eastAsia="Times New Roman" w:cstheme="minorHAnsi"/>
          <w:color w:val="222222"/>
          <w:lang w:eastAsia="en-GB"/>
        </w:rPr>
      </w:pPr>
    </w:p>
    <w:p w14:paraId="1410D6D0" w14:textId="489498A9" w:rsidR="00AE3E24" w:rsidRPr="00AE3E24" w:rsidRDefault="00AE3E24" w:rsidP="00AE3E24">
      <w:pPr>
        <w:shd w:val="clear" w:color="auto" w:fill="FFFFFF"/>
        <w:spacing w:after="0" w:line="240" w:lineRule="auto"/>
        <w:rPr>
          <w:rFonts w:eastAsia="Times New Roman" w:cstheme="minorHAnsi"/>
          <w:b/>
          <w:bCs/>
          <w:color w:val="222222"/>
          <w:lang w:eastAsia="en-GB"/>
        </w:rPr>
      </w:pPr>
      <w:r w:rsidRPr="00AE3E24">
        <w:rPr>
          <w:rFonts w:eastAsia="Times New Roman" w:cstheme="minorHAnsi"/>
          <w:b/>
          <w:bCs/>
          <w:color w:val="222222"/>
          <w:lang w:eastAsia="en-GB"/>
        </w:rPr>
        <w:t>About Walpole</w:t>
      </w:r>
    </w:p>
    <w:sectPr w:rsidR="00AE3E24" w:rsidRPr="00AE3E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0488E" w14:textId="77777777" w:rsidR="009C0A5F" w:rsidRDefault="009C0A5F" w:rsidP="006570AE">
      <w:pPr>
        <w:spacing w:after="0" w:line="240" w:lineRule="auto"/>
      </w:pPr>
      <w:r>
        <w:separator/>
      </w:r>
    </w:p>
  </w:endnote>
  <w:endnote w:type="continuationSeparator" w:id="0">
    <w:p w14:paraId="6F4028DA" w14:textId="77777777" w:rsidR="009C0A5F" w:rsidRDefault="009C0A5F" w:rsidP="0065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318DE" w14:textId="77777777" w:rsidR="009C0A5F" w:rsidRDefault="009C0A5F" w:rsidP="006570AE">
      <w:pPr>
        <w:spacing w:after="0" w:line="240" w:lineRule="auto"/>
      </w:pPr>
      <w:r>
        <w:separator/>
      </w:r>
    </w:p>
  </w:footnote>
  <w:footnote w:type="continuationSeparator" w:id="0">
    <w:p w14:paraId="41F3B9D7" w14:textId="77777777" w:rsidR="009C0A5F" w:rsidRDefault="009C0A5F" w:rsidP="006570AE">
      <w:pPr>
        <w:spacing w:after="0" w:line="240" w:lineRule="auto"/>
      </w:pPr>
      <w:r>
        <w:continuationSeparator/>
      </w:r>
    </w:p>
  </w:footnote>
  <w:footnote w:id="1">
    <w:p w14:paraId="643413CC" w14:textId="3523B601" w:rsidR="006570AE" w:rsidRDefault="006570AE">
      <w:pPr>
        <w:pStyle w:val="FootnoteText"/>
      </w:pPr>
      <w:r>
        <w:rPr>
          <w:rStyle w:val="FootnoteReference"/>
        </w:rPr>
        <w:footnoteRef/>
      </w:r>
      <w:r>
        <w:t xml:space="preserve"> In 2018, international visitors spent £6 bn on shopping in the UK </w:t>
      </w:r>
      <w:r w:rsidR="00A9530B">
        <w:t>–</w:t>
      </w:r>
      <w:r>
        <w:t xml:space="preserve"> VisitBritain</w:t>
      </w:r>
      <w:r w:rsidR="00A9530B">
        <w:t xml:space="preserve"> </w:t>
      </w:r>
    </w:p>
  </w:footnote>
  <w:footnote w:id="2">
    <w:p w14:paraId="45BB3161" w14:textId="317CF779" w:rsidR="0089728A" w:rsidRDefault="0089728A">
      <w:pPr>
        <w:pStyle w:val="FootnoteText"/>
      </w:pPr>
      <w:r>
        <w:rPr>
          <w:rStyle w:val="FootnoteReference"/>
        </w:rPr>
        <w:footnoteRef/>
      </w:r>
      <w:r>
        <w:t xml:space="preserve"> </w:t>
      </w:r>
      <w:r w:rsidR="00C911F6">
        <w:t>57% in UK town centres, 27% in the West End – Springboard and New West End Company</w:t>
      </w:r>
    </w:p>
  </w:footnote>
  <w:footnote w:id="3">
    <w:p w14:paraId="2E862B20" w14:textId="3D63807E" w:rsidR="006570AE" w:rsidRDefault="006570AE">
      <w:pPr>
        <w:pStyle w:val="FootnoteText"/>
      </w:pPr>
      <w:r>
        <w:rPr>
          <w:rStyle w:val="FootnoteReference"/>
        </w:rPr>
        <w:footnoteRef/>
      </w:r>
      <w:r>
        <w:t xml:space="preserve"> 65% of all tax</w:t>
      </w:r>
      <w:r w:rsidR="00A9530B">
        <w:t>-</w:t>
      </w:r>
      <w:r>
        <w:t>free shopping in the UK is done in London’s West 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983"/>
    <w:multiLevelType w:val="hybridMultilevel"/>
    <w:tmpl w:val="1BF4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86641"/>
    <w:multiLevelType w:val="hybridMultilevel"/>
    <w:tmpl w:val="3070B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36"/>
    <w:rsid w:val="00012E0B"/>
    <w:rsid w:val="000D1B76"/>
    <w:rsid w:val="000F7659"/>
    <w:rsid w:val="00114F9C"/>
    <w:rsid w:val="0031195F"/>
    <w:rsid w:val="0047432F"/>
    <w:rsid w:val="00496E95"/>
    <w:rsid w:val="004D6D1B"/>
    <w:rsid w:val="005D1636"/>
    <w:rsid w:val="00654ADB"/>
    <w:rsid w:val="006570AE"/>
    <w:rsid w:val="00661C1B"/>
    <w:rsid w:val="0089728A"/>
    <w:rsid w:val="008B08B4"/>
    <w:rsid w:val="009A3467"/>
    <w:rsid w:val="009C0A5F"/>
    <w:rsid w:val="009F6936"/>
    <w:rsid w:val="00A9530B"/>
    <w:rsid w:val="00AE3E24"/>
    <w:rsid w:val="00C911F6"/>
    <w:rsid w:val="00D33CE8"/>
    <w:rsid w:val="00D609E3"/>
    <w:rsid w:val="00D75C23"/>
    <w:rsid w:val="00EB5A7E"/>
    <w:rsid w:val="00F65864"/>
    <w:rsid w:val="00FA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40A6"/>
  <w15:chartTrackingRefBased/>
  <w15:docId w15:val="{4819D56C-B3D5-48E8-B2D8-CF82CAA5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7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0AE"/>
    <w:rPr>
      <w:sz w:val="20"/>
      <w:szCs w:val="20"/>
    </w:rPr>
  </w:style>
  <w:style w:type="character" w:styleId="FootnoteReference">
    <w:name w:val="footnote reference"/>
    <w:basedOn w:val="DefaultParagraphFont"/>
    <w:uiPriority w:val="99"/>
    <w:semiHidden/>
    <w:unhideWhenUsed/>
    <w:rsid w:val="006570AE"/>
    <w:rPr>
      <w:vertAlign w:val="superscript"/>
    </w:rPr>
  </w:style>
  <w:style w:type="paragraph" w:styleId="BalloonText">
    <w:name w:val="Balloon Text"/>
    <w:basedOn w:val="Normal"/>
    <w:link w:val="BalloonTextChar"/>
    <w:uiPriority w:val="99"/>
    <w:semiHidden/>
    <w:unhideWhenUsed/>
    <w:rsid w:val="009A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67"/>
    <w:rPr>
      <w:rFonts w:ascii="Segoe UI" w:hAnsi="Segoe UI" w:cs="Segoe UI"/>
      <w:sz w:val="18"/>
      <w:szCs w:val="18"/>
    </w:rPr>
  </w:style>
  <w:style w:type="paragraph" w:styleId="ListParagraph">
    <w:name w:val="List Paragraph"/>
    <w:basedOn w:val="Normal"/>
    <w:uiPriority w:val="34"/>
    <w:qFormat/>
    <w:rsid w:val="009A3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8572-2B00-4653-A06B-0B36975C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barnes</dc:creator>
  <cp:keywords/>
  <dc:description/>
  <cp:lastModifiedBy>paul barnes</cp:lastModifiedBy>
  <cp:revision>3</cp:revision>
  <cp:lastPrinted>2020-07-29T14:30:00Z</cp:lastPrinted>
  <dcterms:created xsi:type="dcterms:W3CDTF">2020-07-29T10:25:00Z</dcterms:created>
  <dcterms:modified xsi:type="dcterms:W3CDTF">2020-07-29T15:23:00Z</dcterms:modified>
</cp:coreProperties>
</file>